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51FC" w14:textId="77777777" w:rsidR="00C8506A" w:rsidRDefault="006A2C28" w:rsidP="000C6344">
      <w:pPr>
        <w:spacing w:after="0" w:line="360" w:lineRule="auto"/>
        <w:jc w:val="center"/>
        <w:rPr>
          <w:rFonts w:ascii="Arial" w:eastAsia="Arial" w:hAnsi="Arial" w:cs="Arial"/>
          <w:b/>
          <w:bCs/>
        </w:rPr>
      </w:pPr>
      <w:bookmarkStart w:id="0" w:name="_GoBack"/>
      <w:bookmarkEnd w:id="0"/>
      <w:r w:rsidRPr="00381F67">
        <w:rPr>
          <w:rFonts w:ascii="Arial" w:hAnsi="Arial"/>
          <w:b/>
          <w:bCs/>
        </w:rPr>
        <w:t>UMOWA NR ZUO/</w:t>
      </w:r>
      <w:r>
        <w:rPr>
          <w:rFonts w:ascii="Arial" w:hAnsi="Arial"/>
          <w:b/>
          <w:bCs/>
        </w:rPr>
        <w:t>……</w:t>
      </w:r>
      <w:r w:rsidRPr="00381F67">
        <w:rPr>
          <w:rFonts w:ascii="Arial" w:hAnsi="Arial"/>
          <w:b/>
          <w:bCs/>
        </w:rPr>
        <w:t>../2021</w:t>
      </w:r>
    </w:p>
    <w:p w14:paraId="55CB1660" w14:textId="77777777" w:rsidR="00C8506A" w:rsidRDefault="006A2C28" w:rsidP="000C6344">
      <w:pPr>
        <w:spacing w:after="0" w:line="360" w:lineRule="auto"/>
        <w:rPr>
          <w:rFonts w:ascii="Arial" w:eastAsia="Arial" w:hAnsi="Arial" w:cs="Arial"/>
          <w:b/>
          <w:bCs/>
        </w:rPr>
      </w:pPr>
      <w:r>
        <w:rPr>
          <w:rFonts w:ascii="Arial" w:hAnsi="Arial"/>
          <w:b/>
          <w:bCs/>
        </w:rPr>
        <w:t>zwana dalej „Umową” zawarta w Szczecinie w dniu ………………………… r. pomiędzy:</w:t>
      </w:r>
    </w:p>
    <w:p w14:paraId="6B263504" w14:textId="77777777" w:rsidR="00C8506A" w:rsidRDefault="006A2C28" w:rsidP="000C6344">
      <w:pPr>
        <w:spacing w:after="0" w:line="360" w:lineRule="auto"/>
        <w:jc w:val="both"/>
        <w:rPr>
          <w:rFonts w:ascii="Arial" w:eastAsia="Arial" w:hAnsi="Arial" w:cs="Arial"/>
          <w:b/>
          <w:bCs/>
        </w:rPr>
      </w:pPr>
      <w:r>
        <w:rPr>
          <w:rFonts w:ascii="Arial" w:hAnsi="Arial"/>
          <w:b/>
          <w:bCs/>
        </w:rPr>
        <w:t>Zakładem Unieszkodliwiania Odpad</w:t>
      </w:r>
      <w:r>
        <w:rPr>
          <w:rFonts w:ascii="Arial" w:hAnsi="Arial"/>
          <w:b/>
          <w:bCs/>
          <w:lang w:val="es-ES_tradnl"/>
        </w:rPr>
        <w:t>ó</w:t>
      </w:r>
      <w:r>
        <w:rPr>
          <w:rFonts w:ascii="Arial" w:hAnsi="Arial"/>
          <w:b/>
          <w:bCs/>
        </w:rPr>
        <w:t xml:space="preserve">w Spółką z o.o. </w:t>
      </w:r>
      <w:r>
        <w:rPr>
          <w:rFonts w:ascii="Arial" w:hAnsi="Arial"/>
        </w:rPr>
        <w:t xml:space="preserve">z siedzibą w Szczecinie, przy </w:t>
      </w:r>
      <w:r>
        <w:rPr>
          <w:rFonts w:ascii="Arial Unicode MS" w:eastAsia="Arial Unicode MS" w:hAnsi="Arial Unicode MS" w:cs="Arial Unicode MS"/>
        </w:rPr>
        <w:br/>
      </w:r>
      <w:r>
        <w:rPr>
          <w:rFonts w:ascii="Arial" w:hAnsi="Arial"/>
        </w:rPr>
        <w:t xml:space="preserve">ul. Logistycznej 22, 70-608 Szczecin, wpisaną do rejestru </w:t>
      </w:r>
      <w:proofErr w:type="spellStart"/>
      <w:r>
        <w:rPr>
          <w:rFonts w:ascii="Arial" w:hAnsi="Arial"/>
        </w:rPr>
        <w:t>przedsiębiorc</w:t>
      </w:r>
      <w:proofErr w:type="spellEnd"/>
      <w:r>
        <w:rPr>
          <w:rFonts w:ascii="Arial" w:hAnsi="Arial"/>
          <w:lang w:val="es-ES_tradnl"/>
        </w:rPr>
        <w:t>ó</w:t>
      </w:r>
      <w:r>
        <w:rPr>
          <w:rFonts w:ascii="Arial" w:hAnsi="Arial"/>
        </w:rPr>
        <w:t>w Krajowego Rejestru Sądowego, prowadzonego przez Sąd Rejonowy Szczecin-Centrum w Szczecinie, XIII Wydział Gospodarczy KRS, pod numerem KRS 0000381247, NIP 8513140503, REGON 320959491, reprezentowaną przez:</w:t>
      </w:r>
    </w:p>
    <w:p w14:paraId="33CCD9FB" w14:textId="77777777" w:rsidR="00C8506A" w:rsidRDefault="006A2C28" w:rsidP="000C6344">
      <w:pPr>
        <w:spacing w:after="0" w:line="360" w:lineRule="auto"/>
        <w:jc w:val="both"/>
        <w:rPr>
          <w:rFonts w:ascii="Arial" w:eastAsia="Arial" w:hAnsi="Arial" w:cs="Arial"/>
        </w:rPr>
      </w:pPr>
      <w:r>
        <w:rPr>
          <w:rFonts w:ascii="Arial" w:hAnsi="Arial"/>
        </w:rPr>
        <w:t>Tomasza Lachowicza</w:t>
      </w:r>
    </w:p>
    <w:p w14:paraId="54D35204" w14:textId="77777777" w:rsidR="00C8506A" w:rsidRDefault="006A2C28" w:rsidP="000C6344">
      <w:pPr>
        <w:spacing w:after="0" w:line="360" w:lineRule="auto"/>
        <w:jc w:val="both"/>
        <w:rPr>
          <w:rFonts w:ascii="Arial" w:eastAsia="Arial" w:hAnsi="Arial" w:cs="Arial"/>
        </w:rPr>
      </w:pPr>
      <w:r>
        <w:rPr>
          <w:rFonts w:ascii="Arial" w:hAnsi="Arial"/>
        </w:rPr>
        <w:t xml:space="preserve">zwaną w dalszej części Umowy </w:t>
      </w:r>
      <w:r>
        <w:rPr>
          <w:rFonts w:ascii="Arial" w:hAnsi="Arial"/>
          <w:b/>
          <w:bCs/>
        </w:rPr>
        <w:t>Zamawiającym</w:t>
      </w:r>
      <w:r>
        <w:rPr>
          <w:rFonts w:ascii="Arial" w:hAnsi="Arial"/>
        </w:rPr>
        <w:t>,</w:t>
      </w:r>
    </w:p>
    <w:p w14:paraId="49FE4981" w14:textId="77777777" w:rsidR="00C8506A" w:rsidRDefault="006A2C28" w:rsidP="000C6344">
      <w:pPr>
        <w:pStyle w:val="Tekstpodstawowy2"/>
        <w:spacing w:after="0" w:line="360" w:lineRule="auto"/>
        <w:rPr>
          <w:rFonts w:ascii="Arial" w:eastAsia="Arial" w:hAnsi="Arial" w:cs="Arial"/>
        </w:rPr>
      </w:pPr>
      <w:r>
        <w:rPr>
          <w:rFonts w:ascii="Arial" w:hAnsi="Arial"/>
        </w:rPr>
        <w:t>a</w:t>
      </w:r>
    </w:p>
    <w:p w14:paraId="3B56C2D7" w14:textId="77777777" w:rsidR="00C8506A" w:rsidRDefault="006A2C28" w:rsidP="000C6344">
      <w:pPr>
        <w:spacing w:after="0" w:line="360" w:lineRule="auto"/>
        <w:jc w:val="both"/>
        <w:rPr>
          <w:rFonts w:ascii="Arial" w:eastAsia="Arial" w:hAnsi="Arial" w:cs="Arial"/>
        </w:rPr>
      </w:pPr>
      <w:r>
        <w:rPr>
          <w:rFonts w:ascii="Arial" w:hAnsi="Arial"/>
        </w:rPr>
        <w:t>……………………………………z siedzibą</w:t>
      </w:r>
      <w:r>
        <w:rPr>
          <w:rFonts w:ascii="Arial" w:hAnsi="Arial"/>
          <w:lang w:val="pt-PT"/>
        </w:rPr>
        <w:t xml:space="preserve">: ul. </w:t>
      </w:r>
      <w:r>
        <w:rPr>
          <w:rFonts w:ascii="Arial" w:hAnsi="Arial"/>
        </w:rPr>
        <w:t xml:space="preserve">…………………………………, zarejestrowaną </w:t>
      </w:r>
      <w:r>
        <w:rPr>
          <w:rFonts w:ascii="Arial Unicode MS" w:eastAsia="Arial Unicode MS" w:hAnsi="Arial Unicode MS" w:cs="Arial Unicode MS"/>
        </w:rPr>
        <w:br/>
      </w:r>
      <w:r>
        <w:rPr>
          <w:rFonts w:ascii="Arial" w:hAnsi="Arial"/>
        </w:rPr>
        <w:t>w .…………………………………, pod numerem KRS: .…………………………………,</w:t>
      </w:r>
      <w:r>
        <w:rPr>
          <w:rFonts w:ascii="Arial Unicode MS" w:eastAsia="Arial Unicode MS" w:hAnsi="Arial Unicode MS" w:cs="Arial Unicode MS"/>
        </w:rPr>
        <w:br/>
      </w:r>
      <w:r>
        <w:rPr>
          <w:rFonts w:ascii="Arial" w:hAnsi="Arial"/>
        </w:rPr>
        <w:t>NIP .…………………………………</w:t>
      </w:r>
      <w:r>
        <w:rPr>
          <w:rFonts w:ascii="Arial" w:hAnsi="Arial"/>
          <w:lang w:val="nl-NL"/>
        </w:rPr>
        <w:t xml:space="preserve">, Regon . </w:t>
      </w:r>
      <w:r>
        <w:rPr>
          <w:rFonts w:ascii="Arial" w:hAnsi="Arial"/>
        </w:rPr>
        <w:t>…………………………………, zwaną w dalszej części umowy „Wykonawcą”,</w:t>
      </w:r>
    </w:p>
    <w:p w14:paraId="0A7D77F1" w14:textId="77777777" w:rsidR="00C8506A" w:rsidRDefault="006A2C28" w:rsidP="000C6344">
      <w:pPr>
        <w:spacing w:after="0" w:line="360" w:lineRule="auto"/>
        <w:jc w:val="both"/>
        <w:rPr>
          <w:rFonts w:ascii="Arial" w:eastAsia="Arial" w:hAnsi="Arial" w:cs="Arial"/>
        </w:rPr>
      </w:pPr>
      <w:r>
        <w:rPr>
          <w:rFonts w:ascii="Arial" w:hAnsi="Arial"/>
        </w:rPr>
        <w:t>reprezentowaną przez: ………………………………………..</w:t>
      </w:r>
    </w:p>
    <w:p w14:paraId="0A6F171F" w14:textId="77777777" w:rsidR="00C8506A" w:rsidRDefault="006A2C28" w:rsidP="000C6344">
      <w:pPr>
        <w:spacing w:after="0" w:line="360" w:lineRule="auto"/>
        <w:jc w:val="both"/>
        <w:rPr>
          <w:rFonts w:ascii="Arial" w:eastAsia="Arial" w:hAnsi="Arial" w:cs="Arial"/>
        </w:rPr>
      </w:pPr>
      <w:r>
        <w:rPr>
          <w:rFonts w:ascii="Arial" w:hAnsi="Arial"/>
        </w:rPr>
        <w:t xml:space="preserve">……………………………………, dalej zwaną </w:t>
      </w:r>
      <w:r>
        <w:rPr>
          <w:rFonts w:ascii="Arial" w:hAnsi="Arial"/>
          <w:b/>
          <w:bCs/>
        </w:rPr>
        <w:t>Wykonawcą</w:t>
      </w:r>
      <w:r>
        <w:rPr>
          <w:rFonts w:ascii="Arial" w:hAnsi="Arial"/>
        </w:rPr>
        <w:t>,</w:t>
      </w:r>
    </w:p>
    <w:p w14:paraId="62D6A713" w14:textId="77777777" w:rsidR="00C8506A" w:rsidRPr="00D10A41" w:rsidRDefault="006A2C28" w:rsidP="000C6344">
      <w:pPr>
        <w:pStyle w:val="NormalnyWeb1"/>
        <w:shd w:val="clear" w:color="auto" w:fill="FFFFFF"/>
        <w:spacing w:before="0" w:after="0" w:line="360" w:lineRule="auto"/>
        <w:jc w:val="both"/>
        <w:rPr>
          <w:rFonts w:ascii="Arial" w:eastAsia="Arial" w:hAnsi="Arial" w:cs="Arial"/>
          <w:sz w:val="22"/>
          <w:szCs w:val="22"/>
        </w:rPr>
      </w:pPr>
      <w:r w:rsidRPr="00D10A41">
        <w:rPr>
          <w:rFonts w:ascii="Arial" w:hAnsi="Arial"/>
          <w:sz w:val="22"/>
          <w:szCs w:val="22"/>
        </w:rPr>
        <w:t xml:space="preserve">zwanymi dalej wspólnie </w:t>
      </w:r>
      <w:r w:rsidRPr="00D10A41">
        <w:rPr>
          <w:rFonts w:ascii="Arial" w:hAnsi="Arial"/>
          <w:b/>
          <w:bCs/>
          <w:sz w:val="22"/>
          <w:szCs w:val="22"/>
        </w:rPr>
        <w:t>Stronami</w:t>
      </w:r>
      <w:r w:rsidRPr="00D10A41">
        <w:rPr>
          <w:rFonts w:ascii="Arial" w:hAnsi="Arial"/>
          <w:sz w:val="22"/>
          <w:szCs w:val="22"/>
        </w:rPr>
        <w:t>,</w:t>
      </w:r>
    </w:p>
    <w:p w14:paraId="2944AA3A" w14:textId="3A2DB555" w:rsidR="00D10A41" w:rsidRDefault="006A2C28" w:rsidP="000C6344">
      <w:pPr>
        <w:spacing w:after="0" w:line="360" w:lineRule="auto"/>
        <w:jc w:val="both"/>
        <w:rPr>
          <w:rFonts w:ascii="Arial" w:hAnsi="Arial" w:cs="Arial"/>
        </w:rPr>
      </w:pPr>
      <w:r w:rsidRPr="00D10A41">
        <w:rPr>
          <w:rFonts w:ascii="Arial" w:hAnsi="Arial"/>
        </w:rPr>
        <w:t xml:space="preserve">W wyniku rozstrzygnięcia postępowania prowadzonego przez Zamawiającego </w:t>
      </w:r>
      <w:r w:rsidR="001F712F" w:rsidRPr="00D10A41">
        <w:rPr>
          <w:rFonts w:ascii="Arial" w:hAnsi="Arial" w:cs="Arial"/>
        </w:rPr>
        <w:t>o udzielenie zamówienia</w:t>
      </w:r>
      <w:r w:rsidR="00D10A41" w:rsidRPr="00D10A41">
        <w:rPr>
          <w:rFonts w:ascii="Arial" w:hAnsi="Arial" w:cs="Arial"/>
        </w:rPr>
        <w:t xml:space="preserve"> sektorowego</w:t>
      </w:r>
      <w:r w:rsidR="001F712F" w:rsidRPr="00D10A41">
        <w:rPr>
          <w:rFonts w:ascii="Arial" w:hAnsi="Arial" w:cs="Arial"/>
        </w:rPr>
        <w:t xml:space="preserve"> o wartości poniżej progów unijnych, realizowanym w trybie przetargu nieograniczonego na </w:t>
      </w:r>
      <w:r w:rsidR="000D7687">
        <w:rPr>
          <w:rFonts w:ascii="Arial" w:hAnsi="Arial" w:cs="Arial"/>
          <w:bCs/>
        </w:rPr>
        <w:t>pn.: s</w:t>
      </w:r>
      <w:r w:rsidR="00D10A41" w:rsidRPr="00D10A41">
        <w:rPr>
          <w:rFonts w:ascii="Arial" w:hAnsi="Arial" w:cs="Arial"/>
          <w:bCs/>
        </w:rPr>
        <w:t>ukcesywna dostawa olej</w:t>
      </w:r>
      <w:r w:rsidR="00E40D2F">
        <w:rPr>
          <w:rFonts w:ascii="Arial" w:hAnsi="Arial" w:cs="Arial"/>
          <w:bCs/>
        </w:rPr>
        <w:t>u</w:t>
      </w:r>
      <w:r w:rsidR="00D10A41" w:rsidRPr="00D10A41">
        <w:rPr>
          <w:rFonts w:ascii="Arial" w:hAnsi="Arial" w:cs="Arial"/>
          <w:bCs/>
        </w:rPr>
        <w:t xml:space="preserve"> opałowego i oleju napędowego </w:t>
      </w:r>
      <w:r w:rsidR="00E40D2F">
        <w:rPr>
          <w:rFonts w:ascii="Arial" w:hAnsi="Arial" w:cs="Arial"/>
          <w:bCs/>
        </w:rPr>
        <w:t xml:space="preserve">B0 </w:t>
      </w:r>
      <w:r w:rsidR="00D10A41" w:rsidRPr="00D10A41">
        <w:rPr>
          <w:rFonts w:ascii="Arial" w:hAnsi="Arial" w:cs="Arial"/>
          <w:bCs/>
        </w:rPr>
        <w:t xml:space="preserve">na potrzeby </w:t>
      </w:r>
      <w:r w:rsidR="00D10A41" w:rsidRPr="00D10A41">
        <w:rPr>
          <w:rFonts w:ascii="Arial" w:hAnsi="Arial" w:cs="Arial"/>
        </w:rPr>
        <w:t>Zakładu Unieszkodliwiania Odpadów w Szczecinie</w:t>
      </w:r>
      <w:r w:rsidR="00D10A41">
        <w:rPr>
          <w:rFonts w:ascii="Arial" w:hAnsi="Arial" w:cs="Arial"/>
        </w:rPr>
        <w:t>,</w:t>
      </w:r>
    </w:p>
    <w:p w14:paraId="4C47A65E" w14:textId="5EBE38B0" w:rsidR="004E2C47" w:rsidRPr="004E2C47" w:rsidRDefault="004E2C47" w:rsidP="000C6344">
      <w:pPr>
        <w:spacing w:after="0" w:line="360" w:lineRule="auto"/>
        <w:jc w:val="both"/>
        <w:rPr>
          <w:rFonts w:ascii="Arial" w:hAnsi="Arial" w:cs="Arial"/>
          <w:b/>
        </w:rPr>
      </w:pPr>
      <w:r w:rsidRPr="004E2C47">
        <w:rPr>
          <w:rFonts w:ascii="Arial" w:hAnsi="Arial" w:cs="Arial"/>
          <w:b/>
        </w:rPr>
        <w:t>Dla części nr………………………..</w:t>
      </w:r>
    </w:p>
    <w:p w14:paraId="79B4ED4F" w14:textId="42627FD4" w:rsidR="00D10A41" w:rsidRDefault="006A2C28" w:rsidP="000C6344">
      <w:pPr>
        <w:spacing w:after="0" w:line="360" w:lineRule="auto"/>
        <w:jc w:val="both"/>
        <w:rPr>
          <w:rFonts w:ascii="Arial" w:hAnsi="Arial"/>
          <w:lang w:val="it-IT"/>
        </w:rPr>
      </w:pPr>
      <w:r>
        <w:rPr>
          <w:rFonts w:ascii="Arial" w:hAnsi="Arial"/>
        </w:rPr>
        <w:t xml:space="preserve">- Strony postanowiły zawrzeć Umowę o następującej </w:t>
      </w:r>
      <w:proofErr w:type="spellStart"/>
      <w:r>
        <w:rPr>
          <w:rFonts w:ascii="Arial" w:hAnsi="Arial"/>
        </w:rPr>
        <w:t>treś</w:t>
      </w:r>
      <w:proofErr w:type="spellEnd"/>
      <w:r>
        <w:rPr>
          <w:rFonts w:ascii="Arial" w:hAnsi="Arial"/>
          <w:lang w:val="it-IT"/>
        </w:rPr>
        <w:t>ci:</w:t>
      </w:r>
    </w:p>
    <w:p w14:paraId="0687FC4B" w14:textId="77777777" w:rsidR="00152D1E" w:rsidRDefault="00152D1E" w:rsidP="000C6344">
      <w:pPr>
        <w:spacing w:after="0" w:line="360" w:lineRule="auto"/>
        <w:jc w:val="center"/>
        <w:rPr>
          <w:rFonts w:ascii="Arial" w:hAnsi="Arial" w:cs="Arial"/>
          <w:b/>
        </w:rPr>
      </w:pPr>
    </w:p>
    <w:p w14:paraId="006D7A36"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 1</w:t>
      </w:r>
    </w:p>
    <w:p w14:paraId="02F623FE"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Przedmiot umowy</w:t>
      </w:r>
    </w:p>
    <w:p w14:paraId="1E69BC87" w14:textId="53C6271A" w:rsidR="00756099" w:rsidRPr="009169AE" w:rsidRDefault="000C6344" w:rsidP="00756099">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AF366F">
        <w:rPr>
          <w:rFonts w:ascii="Arial" w:hAnsi="Arial" w:cs="Arial"/>
          <w:sz w:val="22"/>
          <w:szCs w:val="22"/>
        </w:rPr>
        <w:t xml:space="preserve">Przedmiotem umowy jest odpłatna dostawa przez Wykonawcę oleju </w:t>
      </w:r>
      <w:r>
        <w:rPr>
          <w:rFonts w:ascii="Arial" w:hAnsi="Arial" w:cs="Arial"/>
          <w:sz w:val="22"/>
          <w:szCs w:val="22"/>
        </w:rPr>
        <w:t>……………………</w:t>
      </w:r>
      <w:r w:rsidRPr="00AF366F">
        <w:rPr>
          <w:rFonts w:ascii="Arial" w:hAnsi="Arial" w:cs="Arial"/>
          <w:sz w:val="22"/>
          <w:szCs w:val="22"/>
        </w:rPr>
        <w:t xml:space="preserve">, </w:t>
      </w:r>
      <w:r w:rsidRPr="009169AE">
        <w:rPr>
          <w:rFonts w:ascii="Arial" w:hAnsi="Arial" w:cs="Arial"/>
          <w:sz w:val="22"/>
          <w:szCs w:val="22"/>
        </w:rPr>
        <w:t>zwanego dalej przedmiotem umowy, w</w:t>
      </w:r>
      <w:r w:rsidR="00CA5D78">
        <w:rPr>
          <w:rFonts w:ascii="Arial" w:hAnsi="Arial" w:cs="Arial"/>
          <w:sz w:val="22"/>
          <w:szCs w:val="22"/>
        </w:rPr>
        <w:t xml:space="preserve"> maksymalnej</w:t>
      </w:r>
      <w:r w:rsidRPr="009169AE">
        <w:rPr>
          <w:rFonts w:ascii="Arial" w:hAnsi="Arial" w:cs="Arial"/>
          <w:sz w:val="22"/>
          <w:szCs w:val="22"/>
        </w:rPr>
        <w:t xml:space="preserve"> ilości ………………………. </w:t>
      </w:r>
      <w:r w:rsidRPr="009169AE">
        <w:rPr>
          <w:rFonts w:ascii="Arial" w:hAnsi="Arial" w:cs="Arial"/>
          <w:b/>
          <w:sz w:val="22"/>
          <w:szCs w:val="22"/>
        </w:rPr>
        <w:t xml:space="preserve">dla </w:t>
      </w:r>
      <w:r w:rsidRPr="009169AE">
        <w:rPr>
          <w:rFonts w:ascii="Arial" w:hAnsi="Arial" w:cs="Arial"/>
          <w:b/>
          <w:bCs/>
          <w:sz w:val="22"/>
          <w:szCs w:val="22"/>
        </w:rPr>
        <w:t>Zakładu Termicznego Unieszkodliwiania Odpadów w Szczecinie.</w:t>
      </w:r>
    </w:p>
    <w:p w14:paraId="28BC941B" w14:textId="79567457" w:rsidR="00756099" w:rsidRPr="009169AE" w:rsidRDefault="00756099" w:rsidP="00756099">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9169AE">
        <w:rPr>
          <w:rFonts w:ascii="Arial" w:hAnsi="Arial" w:cs="Arial"/>
          <w:bCs/>
          <w:sz w:val="22"/>
          <w:szCs w:val="22"/>
          <w:lang w:eastAsia="ar-SA"/>
        </w:rPr>
        <w:t>Zamawiający wskazuje, iż określone w ust. 1 ilości oleju są ilościami maksymalnymi objętymi zamówieniem. Rzeczywista ilość zamawianych paliw wynikać będzie z bieżących potrzeb Zamawiającego, z zastrzeżeniem, że nie będzie ona mniejsza niż 60% ilości określonych w</w:t>
      </w:r>
      <w:r w:rsidRPr="009169AE">
        <w:rPr>
          <w:rStyle w:val="Numerstrony"/>
          <w:rFonts w:ascii="Arial" w:eastAsia="Arial" w:hAnsi="Arial" w:cs="Arial"/>
          <w:sz w:val="22"/>
          <w:szCs w:val="22"/>
        </w:rPr>
        <w:t xml:space="preserve">  </w:t>
      </w:r>
      <w:r w:rsidR="009169AE" w:rsidRPr="009169AE">
        <w:rPr>
          <w:rStyle w:val="Numerstrony"/>
          <w:rFonts w:ascii="Arial" w:eastAsia="Arial" w:hAnsi="Arial" w:cs="Arial"/>
          <w:sz w:val="22"/>
          <w:szCs w:val="22"/>
        </w:rPr>
        <w:t>ust</w:t>
      </w:r>
      <w:r w:rsidRPr="009169AE">
        <w:rPr>
          <w:rStyle w:val="Numerstrony"/>
          <w:rFonts w:ascii="Arial" w:eastAsia="Arial" w:hAnsi="Arial" w:cs="Arial"/>
          <w:sz w:val="22"/>
          <w:szCs w:val="22"/>
        </w:rPr>
        <w:t>. 1</w:t>
      </w:r>
      <w:r w:rsidRPr="009169AE">
        <w:rPr>
          <w:rFonts w:ascii="Arial" w:hAnsi="Arial" w:cs="Arial"/>
          <w:bCs/>
          <w:sz w:val="22"/>
          <w:szCs w:val="22"/>
          <w:lang w:eastAsia="ar-SA"/>
        </w:rPr>
        <w:t xml:space="preserve">  </w:t>
      </w:r>
    </w:p>
    <w:p w14:paraId="77A484E7" w14:textId="4D18FB10" w:rsidR="000C6344" w:rsidRPr="009169AE" w:rsidRDefault="000C6344" w:rsidP="000C6344">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9169AE">
        <w:rPr>
          <w:rFonts w:ascii="Arial" w:hAnsi="Arial" w:cs="Arial"/>
          <w:sz w:val="22"/>
          <w:szCs w:val="22"/>
        </w:rPr>
        <w:t>Przedmiot umowy jest tożsamy z ofertą Wykonawcy stanowiącą załącznik nr 1 do niniejszej umowy i będącą jej integralną częścią.</w:t>
      </w:r>
    </w:p>
    <w:p w14:paraId="7D8B9317" w14:textId="506886EC" w:rsidR="000C6344" w:rsidRPr="00D76061" w:rsidRDefault="000C6344" w:rsidP="000C6344">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9169AE">
        <w:rPr>
          <w:rFonts w:ascii="Arial" w:hAnsi="Arial" w:cs="Arial"/>
          <w:sz w:val="22"/>
          <w:szCs w:val="22"/>
        </w:rPr>
        <w:t xml:space="preserve">Zakres rzeczowy przedmiotu umowy i wymogi dotyczące jego realizacji zawiera Opis przedmiotu zamówienia (dalej: OPZ) będący częścią Specyfikacji Istotnych Warunków </w:t>
      </w:r>
      <w:r w:rsidRPr="009169AE">
        <w:rPr>
          <w:rFonts w:ascii="Arial" w:hAnsi="Arial" w:cs="Arial"/>
          <w:sz w:val="22"/>
          <w:szCs w:val="22"/>
        </w:rPr>
        <w:lastRenderedPageBreak/>
        <w:t>Zamówienia (dalej: SIWZ),</w:t>
      </w:r>
      <w:r w:rsidRPr="00AF366F">
        <w:rPr>
          <w:rFonts w:ascii="Arial" w:hAnsi="Arial" w:cs="Arial"/>
          <w:sz w:val="22"/>
          <w:szCs w:val="22"/>
        </w:rPr>
        <w:t xml:space="preserve"> w oparciu, o którą zostało przeprowadzone postępowanie o udzielenie zamówienia sektorowego i</w:t>
      </w:r>
      <w:r w:rsidRPr="00D76061">
        <w:rPr>
          <w:rFonts w:ascii="Arial" w:hAnsi="Arial" w:cs="Arial"/>
          <w:sz w:val="22"/>
          <w:szCs w:val="22"/>
        </w:rPr>
        <w:t xml:space="preserve"> wybrana została oferta Wykonawcy, z którym </w:t>
      </w:r>
      <w:r>
        <w:rPr>
          <w:rFonts w:ascii="Arial" w:hAnsi="Arial" w:cs="Arial"/>
          <w:sz w:val="22"/>
          <w:szCs w:val="22"/>
        </w:rPr>
        <w:t>została zawarta niniejsza umowa.</w:t>
      </w:r>
      <w:r w:rsidR="003C3653">
        <w:rPr>
          <w:rFonts w:ascii="Arial" w:hAnsi="Arial" w:cs="Arial"/>
          <w:sz w:val="22"/>
          <w:szCs w:val="22"/>
        </w:rPr>
        <w:t xml:space="preserve"> OPZ</w:t>
      </w:r>
      <w:r>
        <w:rPr>
          <w:rFonts w:ascii="Arial" w:hAnsi="Arial" w:cs="Arial"/>
          <w:sz w:val="22"/>
          <w:szCs w:val="22"/>
        </w:rPr>
        <w:t xml:space="preserve"> stanowi załącznik nr 2 do niniejszej umowy.</w:t>
      </w:r>
    </w:p>
    <w:p w14:paraId="2CFF8ADE" w14:textId="77777777" w:rsidR="000C6344" w:rsidRPr="00626276" w:rsidRDefault="000C6344" w:rsidP="000C6344">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97712D">
        <w:rPr>
          <w:rFonts w:ascii="Arial" w:hAnsi="Arial" w:cs="Arial"/>
          <w:sz w:val="22"/>
          <w:szCs w:val="22"/>
        </w:rPr>
        <w:t>Wykonawca oświadcza, że oferowany przez niego przedmiot umowy stanowi jego własność, jest wolny od wad fizycznych i prawnych i jest dopuszczony do obrotu prawnego na terenie RP, a w szczególności odpowiada pod względem jakości wymaganiom polskich i uni</w:t>
      </w:r>
      <w:r>
        <w:rPr>
          <w:rFonts w:ascii="Arial" w:hAnsi="Arial" w:cs="Arial"/>
          <w:sz w:val="22"/>
          <w:szCs w:val="22"/>
        </w:rPr>
        <w:t xml:space="preserve">jnych norm dla oleju napędowego </w:t>
      </w:r>
      <w:r w:rsidRPr="00626276">
        <w:rPr>
          <w:rFonts w:ascii="Arial" w:hAnsi="Arial" w:cs="Arial"/>
          <w:sz w:val="22"/>
          <w:szCs w:val="22"/>
        </w:rPr>
        <w:t>oraz posiada wymagane certyfikaty, lub inne dokumenty potwierdzające.</w:t>
      </w:r>
    </w:p>
    <w:p w14:paraId="21FC807B" w14:textId="77777777" w:rsidR="004A6C4B" w:rsidRDefault="000C6344" w:rsidP="004A6C4B">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5538BB">
        <w:rPr>
          <w:rFonts w:ascii="Arial" w:hAnsi="Arial" w:cs="Arial"/>
          <w:sz w:val="22"/>
          <w:szCs w:val="22"/>
        </w:rPr>
        <w:t>Przedmiot zamówienia obejmuje transport i dostawę</w:t>
      </w:r>
      <w:r>
        <w:rPr>
          <w:rFonts w:ascii="Arial" w:hAnsi="Arial" w:cs="Arial"/>
          <w:sz w:val="22"/>
          <w:szCs w:val="22"/>
        </w:rPr>
        <w:t xml:space="preserve"> oleju </w:t>
      </w:r>
      <w:r w:rsidRPr="005538BB">
        <w:rPr>
          <w:rFonts w:ascii="Arial" w:hAnsi="Arial" w:cs="Arial"/>
          <w:sz w:val="22"/>
          <w:szCs w:val="22"/>
        </w:rPr>
        <w:t>do wskazanych punktów</w:t>
      </w:r>
      <w:r w:rsidR="003C3653">
        <w:rPr>
          <w:rFonts w:ascii="Arial" w:hAnsi="Arial" w:cs="Arial"/>
          <w:sz w:val="22"/>
          <w:szCs w:val="22"/>
        </w:rPr>
        <w:t xml:space="preserve"> odbioru na terenie Z</w:t>
      </w:r>
      <w:r w:rsidRPr="005538BB">
        <w:rPr>
          <w:rFonts w:ascii="Arial" w:hAnsi="Arial" w:cs="Arial"/>
          <w:sz w:val="22"/>
          <w:szCs w:val="22"/>
        </w:rPr>
        <w:t>UO – ul. Logistyc</w:t>
      </w:r>
      <w:r w:rsidR="003C3653">
        <w:rPr>
          <w:rFonts w:ascii="Arial" w:hAnsi="Arial" w:cs="Arial"/>
          <w:sz w:val="22"/>
          <w:szCs w:val="22"/>
        </w:rPr>
        <w:t>zna 22, Ostrów Grabowski, 70-608</w:t>
      </w:r>
      <w:r w:rsidRPr="005538BB">
        <w:rPr>
          <w:rFonts w:ascii="Arial" w:hAnsi="Arial" w:cs="Arial"/>
          <w:sz w:val="22"/>
          <w:szCs w:val="22"/>
        </w:rPr>
        <w:t xml:space="preserve"> Szczecin.</w:t>
      </w:r>
    </w:p>
    <w:p w14:paraId="1DFFEB1A" w14:textId="77777777" w:rsidR="004A6C4B" w:rsidRPr="00C31886" w:rsidRDefault="004A6C4B" w:rsidP="004A6C4B">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BE7AC4">
        <w:rPr>
          <w:rFonts w:ascii="Arial" w:hAnsi="Arial" w:cs="Arial"/>
          <w:sz w:val="22"/>
          <w:szCs w:val="22"/>
        </w:rPr>
        <w:t xml:space="preserve">Wykonawca oświadcza, że transport </w:t>
      </w:r>
      <w:r>
        <w:rPr>
          <w:rFonts w:ascii="Arial" w:hAnsi="Arial" w:cs="Arial"/>
          <w:sz w:val="22"/>
          <w:szCs w:val="22"/>
        </w:rPr>
        <w:t xml:space="preserve">oleju </w:t>
      </w:r>
      <w:r w:rsidRPr="00BE7AC4">
        <w:rPr>
          <w:rFonts w:ascii="Arial" w:hAnsi="Arial" w:cs="Arial"/>
          <w:sz w:val="22"/>
          <w:szCs w:val="22"/>
        </w:rPr>
        <w:t xml:space="preserve">przez cały okres realizacji umowy będzie </w:t>
      </w:r>
      <w:r w:rsidRPr="00C31886">
        <w:rPr>
          <w:rFonts w:ascii="Arial" w:hAnsi="Arial" w:cs="Arial"/>
          <w:sz w:val="22"/>
          <w:szCs w:val="22"/>
        </w:rPr>
        <w:t xml:space="preserve">wykonywany przez podmiot posiadający wszelkie niezbędne uprawnienia do transportu tego typu produktów (o ile są wymagane). Na każde żądanie Zamawiającego Wykonawca przedstawi kopie takich dokumentów potwierdzających posiadanie odpowiednich uprawnień, pod rygorem wypowiedzenia umowy ze skutkiem natychmiastowym. </w:t>
      </w:r>
    </w:p>
    <w:p w14:paraId="1442885F" w14:textId="3F43BE26" w:rsidR="004A6C4B" w:rsidRPr="00C31886" w:rsidRDefault="004A6C4B" w:rsidP="004A6C4B">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C31886">
        <w:rPr>
          <w:rFonts w:ascii="Arial" w:hAnsi="Arial" w:cs="Arial"/>
          <w:sz w:val="22"/>
          <w:szCs w:val="22"/>
        </w:rPr>
        <w:t xml:space="preserve">Wykonawca oświadcza, że posiada i będzie posiadał przez cały okres realizacji umowy wszelkie niezbędne uprawnienia do wykonywania przedmiotu zamówienia, w szczególności koncesję na prowadzenie działalności gospodarczej w zakresie obrotu paliwami, o której mowa w art. 32 ustawy z dnia 10 kwietnia 1997 r. Prawo energetyczne (Dz.U. z 2020 r. poz. 833 z </w:t>
      </w:r>
      <w:proofErr w:type="spellStart"/>
      <w:r w:rsidRPr="00C31886">
        <w:rPr>
          <w:rFonts w:ascii="Arial" w:hAnsi="Arial" w:cs="Arial"/>
          <w:sz w:val="22"/>
          <w:szCs w:val="22"/>
        </w:rPr>
        <w:t>późn</w:t>
      </w:r>
      <w:proofErr w:type="spellEnd"/>
      <w:r w:rsidRPr="00C31886">
        <w:rPr>
          <w:rFonts w:ascii="Arial" w:hAnsi="Arial" w:cs="Arial"/>
          <w:sz w:val="22"/>
          <w:szCs w:val="22"/>
        </w:rPr>
        <w:t>. zm.) – co najmniej w zakresie obrotu paliwami ciekłymi, objętymi przedmiotem umowy. W przypadku, jeśli uprawnienia o których tu mowa, wynikają z decyzji terminowych, a terminy te upływają w trakcie realizacji umowy, Wykonawca przedstawi Zamawiającego przed upływem tych terminów nowe decyzje potwierdzające posiadanie odpowiednich uprawnień w dalszym czasie.</w:t>
      </w:r>
    </w:p>
    <w:p w14:paraId="3D48B365" w14:textId="77777777" w:rsidR="00727C01" w:rsidRPr="00C31886" w:rsidRDefault="000C6344" w:rsidP="00727C01">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C31886">
        <w:rPr>
          <w:rFonts w:ascii="Arial" w:hAnsi="Arial" w:cs="Arial"/>
          <w:sz w:val="22"/>
          <w:szCs w:val="22"/>
        </w:rPr>
        <w:t xml:space="preserve">Wykonawca zobowiązany jest do wykonywania umowy w taki sposób, aby nie zniszczyć ani nie uszkodzić elementów infrastruktury Zamawiającego. Przed rozpoczęciem realizacji zamówienia Zamawiający udostępni Wykonawcy informacje dotyczące norm </w:t>
      </w:r>
      <w:r w:rsidR="00CC16C6" w:rsidRPr="00C31886">
        <w:rPr>
          <w:rFonts w:ascii="Arial" w:hAnsi="Arial" w:cs="Arial"/>
          <w:sz w:val="22"/>
          <w:szCs w:val="22"/>
        </w:rPr>
        <w:br/>
      </w:r>
      <w:r w:rsidRPr="00C31886">
        <w:rPr>
          <w:rFonts w:ascii="Arial" w:hAnsi="Arial" w:cs="Arial"/>
          <w:sz w:val="22"/>
          <w:szCs w:val="22"/>
        </w:rPr>
        <w:t>i zasad z zakresu bhp i ochrony środowiska panujących na terenie ZTUO, do stosowania któr</w:t>
      </w:r>
      <w:r w:rsidR="004A6C4B" w:rsidRPr="00C31886">
        <w:rPr>
          <w:rFonts w:ascii="Arial" w:hAnsi="Arial" w:cs="Arial"/>
          <w:sz w:val="22"/>
          <w:szCs w:val="22"/>
        </w:rPr>
        <w:t>ych Wykonawca jest zobowiązany.</w:t>
      </w:r>
    </w:p>
    <w:p w14:paraId="529ADA9F" w14:textId="77777777" w:rsidR="00727C01" w:rsidRPr="00C31886" w:rsidRDefault="004A6C4B" w:rsidP="00727C01">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C31886">
        <w:rPr>
          <w:rFonts w:ascii="Arial" w:hAnsi="Arial" w:cs="Arial"/>
          <w:sz w:val="22"/>
          <w:szCs w:val="22"/>
        </w:rPr>
        <w:t>Zamawiający wymaga, by Wykonawca był zarejestrowany w systemie monitorowania przewozu i obrotu, o którym mowa w art. 3 ustawy z dnia 9 marca 2017 r. o systemie monitorowania drogowego i kolejowego przewozu towarów oraz obrotu paliwami opałowymi (t. j. Dz.U. 2020 poz. 859).</w:t>
      </w:r>
      <w:r w:rsidR="00727C01" w:rsidRPr="00C31886">
        <w:rPr>
          <w:rFonts w:ascii="Garamond" w:hAnsi="Garamond" w:cs="Tahoma"/>
          <w:sz w:val="20"/>
          <w:szCs w:val="20"/>
        </w:rPr>
        <w:t xml:space="preserve"> </w:t>
      </w:r>
    </w:p>
    <w:p w14:paraId="28A46BA7" w14:textId="19C1E992" w:rsidR="00727C01" w:rsidRPr="00727C01" w:rsidRDefault="00727C01" w:rsidP="00727C01">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727C01">
        <w:rPr>
          <w:rFonts w:ascii="Arial" w:hAnsi="Arial" w:cs="Arial"/>
          <w:sz w:val="22"/>
          <w:szCs w:val="20"/>
        </w:rPr>
        <w:t xml:space="preserve">Wykonawca może wykonywać zamówienie z użyciem podwykonawców, o ile podwykonawcy ci będą posiadać wszelkie niezbędne uprawnienia, o których mowa w ust. 8, obejmujące zakres ich prac. Na żądanie Zamawiającego Wykonawca przedłoży </w:t>
      </w:r>
      <w:r w:rsidRPr="00727C01">
        <w:rPr>
          <w:rFonts w:ascii="Arial" w:hAnsi="Arial" w:cs="Arial"/>
          <w:sz w:val="22"/>
          <w:szCs w:val="20"/>
        </w:rPr>
        <w:lastRenderedPageBreak/>
        <w:t>decyzje potwierdzające posiadanie odpowiednich uprawnień przez tych podwykonawców.</w:t>
      </w:r>
    </w:p>
    <w:p w14:paraId="38989D29" w14:textId="77777777" w:rsidR="00727C01" w:rsidRDefault="000C6344" w:rsidP="00727C01">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727C01">
        <w:rPr>
          <w:rFonts w:ascii="Arial" w:hAnsi="Arial" w:cs="Arial"/>
          <w:sz w:val="22"/>
          <w:szCs w:val="22"/>
        </w:rPr>
        <w:t>Wykonawca zobowiązany jest do wykonania umowy zgodnie z obowiązującymi w tym zakresie przepisami, normami i zasadami, przy dołożeniu najwyższej staranności.</w:t>
      </w:r>
    </w:p>
    <w:p w14:paraId="406FB763" w14:textId="51D1FAEC" w:rsidR="00727C01" w:rsidRPr="00727C01" w:rsidRDefault="00727C01" w:rsidP="00727C01">
      <w:pPr>
        <w:pStyle w:val="Tekstpodstawowy3"/>
        <w:numPr>
          <w:ilvl w:val="0"/>
          <w:numId w:val="71"/>
        </w:numPr>
        <w:tabs>
          <w:tab w:val="clear" w:pos="720"/>
        </w:tabs>
        <w:spacing w:after="0" w:line="360" w:lineRule="auto"/>
        <w:ind w:left="426" w:hanging="426"/>
        <w:jc w:val="both"/>
        <w:rPr>
          <w:rFonts w:ascii="Arial" w:hAnsi="Arial" w:cs="Arial"/>
          <w:sz w:val="22"/>
          <w:szCs w:val="22"/>
        </w:rPr>
      </w:pPr>
      <w:r w:rsidRPr="00727C01">
        <w:rPr>
          <w:rFonts w:ascii="Arial" w:hAnsi="Arial" w:cs="Arial"/>
          <w:sz w:val="22"/>
          <w:szCs w:val="22"/>
          <w:lang w:val="x-none" w:eastAsia="x-none"/>
        </w:rPr>
        <w:t xml:space="preserve">Zamawiający zgodnie z </w:t>
      </w:r>
      <w:r w:rsidRPr="00727C01">
        <w:rPr>
          <w:rFonts w:ascii="Arial" w:hAnsi="Arial" w:cs="Arial"/>
          <w:sz w:val="22"/>
          <w:szCs w:val="22"/>
          <w:lang w:eastAsia="x-none"/>
        </w:rPr>
        <w:t>u</w:t>
      </w:r>
      <w:r w:rsidRPr="00727C01">
        <w:rPr>
          <w:rFonts w:ascii="Arial" w:hAnsi="Arial" w:cs="Arial"/>
          <w:sz w:val="22"/>
          <w:szCs w:val="22"/>
          <w:lang w:val="x-none" w:eastAsia="x-none"/>
        </w:rPr>
        <w:t xml:space="preserve">stawą z dnia 9 marca 2017 r. o systemie monitorowania drogowego i kolejowego przewozu towarów oraz obrotu paliwami opałowymi  </w:t>
      </w:r>
      <w:r w:rsidRPr="00727C01">
        <w:rPr>
          <w:rFonts w:ascii="Arial" w:hAnsi="Arial" w:cs="Arial"/>
          <w:sz w:val="22"/>
          <w:szCs w:val="22"/>
          <w:lang w:eastAsia="x-none"/>
        </w:rPr>
        <w:t xml:space="preserve">zobowiązuje </w:t>
      </w:r>
      <w:r w:rsidRPr="00727C01">
        <w:rPr>
          <w:rFonts w:ascii="Arial" w:hAnsi="Arial" w:cs="Arial"/>
          <w:sz w:val="22"/>
          <w:szCs w:val="22"/>
          <w:lang w:val="x-none" w:eastAsia="x-none"/>
        </w:rPr>
        <w:t>Wykonawc</w:t>
      </w:r>
      <w:r w:rsidRPr="00727C01">
        <w:rPr>
          <w:rFonts w:ascii="Arial" w:hAnsi="Arial" w:cs="Arial"/>
          <w:sz w:val="22"/>
          <w:szCs w:val="22"/>
          <w:lang w:eastAsia="x-none"/>
        </w:rPr>
        <w:t>ę</w:t>
      </w:r>
      <w:r w:rsidRPr="00727C01">
        <w:rPr>
          <w:rFonts w:ascii="Arial" w:hAnsi="Arial" w:cs="Arial"/>
          <w:sz w:val="22"/>
          <w:szCs w:val="22"/>
          <w:lang w:val="x-none" w:eastAsia="x-none"/>
        </w:rPr>
        <w:t xml:space="preserve"> </w:t>
      </w:r>
      <w:r w:rsidRPr="00727C01">
        <w:rPr>
          <w:rFonts w:ascii="Arial" w:hAnsi="Arial" w:cs="Arial"/>
          <w:sz w:val="22"/>
          <w:szCs w:val="22"/>
          <w:lang w:eastAsia="x-none"/>
        </w:rPr>
        <w:t>do</w:t>
      </w:r>
      <w:r w:rsidRPr="00727C01">
        <w:rPr>
          <w:rFonts w:ascii="Arial" w:hAnsi="Arial" w:cs="Arial"/>
          <w:sz w:val="22"/>
          <w:szCs w:val="22"/>
          <w:lang w:val="x-none" w:eastAsia="x-none"/>
        </w:rPr>
        <w:t xml:space="preserve"> rejestracji i aktualizacji każdej dostawy paliwa na platformie PUESC (Platforma Usług Elektronicznych Skarbowo-Celnych). Wykonawca </w:t>
      </w:r>
      <w:r w:rsidRPr="00727C01">
        <w:rPr>
          <w:rFonts w:ascii="Arial" w:hAnsi="Arial" w:cs="Arial"/>
          <w:sz w:val="22"/>
          <w:szCs w:val="22"/>
          <w:lang w:eastAsia="x-none"/>
        </w:rPr>
        <w:t xml:space="preserve">ponadto </w:t>
      </w:r>
      <w:r w:rsidRPr="00727C01">
        <w:rPr>
          <w:rFonts w:ascii="Arial" w:hAnsi="Arial" w:cs="Arial"/>
          <w:sz w:val="22"/>
          <w:szCs w:val="22"/>
          <w:lang w:val="x-none" w:eastAsia="x-none"/>
        </w:rPr>
        <w:t>zobowiązany jest prz</w:t>
      </w:r>
      <w:r w:rsidRPr="00727C01">
        <w:rPr>
          <w:rFonts w:ascii="Arial" w:hAnsi="Arial" w:cs="Arial"/>
          <w:sz w:val="22"/>
          <w:szCs w:val="22"/>
          <w:lang w:eastAsia="x-none"/>
        </w:rPr>
        <w:t xml:space="preserve">ed </w:t>
      </w:r>
      <w:r w:rsidRPr="00727C01">
        <w:rPr>
          <w:rFonts w:ascii="Arial" w:hAnsi="Arial" w:cs="Arial"/>
          <w:sz w:val="22"/>
          <w:szCs w:val="22"/>
          <w:lang w:val="x-none" w:eastAsia="x-none"/>
        </w:rPr>
        <w:t>każdorazow</w:t>
      </w:r>
      <w:r w:rsidRPr="00727C01">
        <w:rPr>
          <w:rFonts w:ascii="Arial" w:hAnsi="Arial" w:cs="Arial"/>
          <w:sz w:val="22"/>
          <w:szCs w:val="22"/>
          <w:lang w:eastAsia="x-none"/>
        </w:rPr>
        <w:t>ą</w:t>
      </w:r>
      <w:r w:rsidRPr="00727C01">
        <w:rPr>
          <w:rFonts w:ascii="Arial" w:hAnsi="Arial" w:cs="Arial"/>
          <w:sz w:val="22"/>
          <w:szCs w:val="22"/>
          <w:lang w:val="x-none" w:eastAsia="x-none"/>
        </w:rPr>
        <w:t xml:space="preserve"> dostaw</w:t>
      </w:r>
      <w:r w:rsidRPr="00727C01">
        <w:rPr>
          <w:rFonts w:ascii="Arial" w:hAnsi="Arial" w:cs="Arial"/>
          <w:sz w:val="22"/>
          <w:szCs w:val="22"/>
          <w:lang w:eastAsia="x-none"/>
        </w:rPr>
        <w:t>ą</w:t>
      </w:r>
      <w:r w:rsidRPr="00727C01">
        <w:rPr>
          <w:rFonts w:ascii="Arial" w:hAnsi="Arial" w:cs="Arial"/>
          <w:sz w:val="22"/>
          <w:szCs w:val="22"/>
          <w:lang w:val="x-none" w:eastAsia="x-none"/>
        </w:rPr>
        <w:t xml:space="preserve"> paliwa do przesyłania na adres e-mail wskazany przez Zamawiającego</w:t>
      </w:r>
      <w:r w:rsidRPr="00727C01">
        <w:rPr>
          <w:rFonts w:ascii="Arial" w:hAnsi="Arial" w:cs="Arial"/>
          <w:sz w:val="22"/>
          <w:szCs w:val="22"/>
          <w:lang w:eastAsia="x-none"/>
        </w:rPr>
        <w:t xml:space="preserve"> zgodnie z Rozporządzeniem Ministra Finansów z dnia 28 sierpnia 2019 r. w sprawie zgłoszeń przewozu towarów oraz zgłoszeń obrotu paliwami opałowymi (Dz. U. 2019, poz. 1658 z </w:t>
      </w:r>
      <w:proofErr w:type="spellStart"/>
      <w:r w:rsidRPr="00727C01">
        <w:rPr>
          <w:rFonts w:ascii="Arial" w:hAnsi="Arial" w:cs="Arial"/>
          <w:sz w:val="22"/>
          <w:szCs w:val="22"/>
          <w:lang w:eastAsia="x-none"/>
        </w:rPr>
        <w:t>późn</w:t>
      </w:r>
      <w:proofErr w:type="spellEnd"/>
      <w:r w:rsidRPr="00727C01">
        <w:rPr>
          <w:rFonts w:ascii="Arial" w:hAnsi="Arial" w:cs="Arial"/>
          <w:sz w:val="22"/>
          <w:szCs w:val="22"/>
          <w:lang w:eastAsia="x-none"/>
        </w:rPr>
        <w:t>. zm.)</w:t>
      </w:r>
      <w:r w:rsidRPr="00727C01">
        <w:rPr>
          <w:rFonts w:ascii="Arial" w:hAnsi="Arial" w:cs="Arial"/>
          <w:sz w:val="22"/>
          <w:szCs w:val="22"/>
          <w:lang w:val="x-none" w:eastAsia="x-none"/>
        </w:rPr>
        <w:t xml:space="preserve"> numeru referencyjnego oraz klucza wygenerowanego w systemie PUESC w celu późniejszego potwierdzenia (zamknięcia) przez Zamawiającego dostawy paliwa.</w:t>
      </w:r>
    </w:p>
    <w:p w14:paraId="40FCE1D0" w14:textId="77777777" w:rsidR="00727C01" w:rsidRPr="00A04686" w:rsidRDefault="00727C01" w:rsidP="00727C01">
      <w:pPr>
        <w:pStyle w:val="Tekstpodstawowy3"/>
        <w:spacing w:after="0" w:line="360" w:lineRule="auto"/>
        <w:jc w:val="both"/>
        <w:rPr>
          <w:rFonts w:ascii="Arial" w:hAnsi="Arial" w:cs="Arial"/>
          <w:sz w:val="22"/>
          <w:szCs w:val="22"/>
        </w:rPr>
      </w:pPr>
    </w:p>
    <w:p w14:paraId="7EBA1FC8" w14:textId="77777777" w:rsidR="00A04686" w:rsidRPr="00A04686" w:rsidRDefault="00A04686" w:rsidP="00A04686">
      <w:pPr>
        <w:spacing w:after="0" w:line="360" w:lineRule="auto"/>
        <w:jc w:val="center"/>
        <w:rPr>
          <w:rFonts w:ascii="Arial" w:hAnsi="Arial" w:cs="Arial"/>
          <w:b/>
        </w:rPr>
      </w:pPr>
      <w:r w:rsidRPr="00A04686">
        <w:rPr>
          <w:rFonts w:ascii="Arial" w:hAnsi="Arial" w:cs="Arial"/>
          <w:b/>
        </w:rPr>
        <w:t>§ 2</w:t>
      </w:r>
    </w:p>
    <w:p w14:paraId="45622767" w14:textId="77777777" w:rsidR="00A04686" w:rsidRPr="00A04686" w:rsidRDefault="00A04686" w:rsidP="00A04686">
      <w:pPr>
        <w:spacing w:after="0" w:line="360" w:lineRule="auto"/>
        <w:jc w:val="center"/>
        <w:rPr>
          <w:rFonts w:ascii="Arial" w:hAnsi="Arial" w:cs="Arial"/>
          <w:b/>
        </w:rPr>
      </w:pPr>
      <w:r w:rsidRPr="00A04686">
        <w:rPr>
          <w:rFonts w:ascii="Arial" w:hAnsi="Arial" w:cs="Arial"/>
          <w:b/>
        </w:rPr>
        <w:t>Termin realizacji przedmiotu umowy</w:t>
      </w:r>
    </w:p>
    <w:p w14:paraId="618E7C0C" w14:textId="71DAA3C8" w:rsidR="00A04686" w:rsidRPr="00A04686" w:rsidRDefault="00A04686" w:rsidP="00A04686">
      <w:pPr>
        <w:pStyle w:val="Nagwek"/>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4536"/>
          <w:tab w:val="clear" w:pos="9072"/>
        </w:tabs>
        <w:spacing w:line="360" w:lineRule="auto"/>
        <w:ind w:left="426" w:hanging="426"/>
        <w:jc w:val="both"/>
        <w:rPr>
          <w:rFonts w:ascii="Arial" w:hAnsi="Arial" w:cs="Arial"/>
        </w:rPr>
      </w:pPr>
      <w:r w:rsidRPr="00A04686">
        <w:rPr>
          <w:rFonts w:ascii="Arial" w:hAnsi="Arial" w:cs="Arial"/>
        </w:rPr>
        <w:t>Umowa b</w:t>
      </w:r>
      <w:r>
        <w:rPr>
          <w:rFonts w:ascii="Arial" w:hAnsi="Arial" w:cs="Arial"/>
        </w:rPr>
        <w:t>ędzie realizowana przez okres 12</w:t>
      </w:r>
      <w:r w:rsidRPr="00A04686">
        <w:rPr>
          <w:rFonts w:ascii="Arial" w:hAnsi="Arial" w:cs="Arial"/>
        </w:rPr>
        <w:t xml:space="preserve"> miesięcy od dnia złożenia pierwszego zamówienia.</w:t>
      </w:r>
    </w:p>
    <w:p w14:paraId="42AEA4D4" w14:textId="77777777" w:rsidR="00A04686" w:rsidRDefault="00A04686" w:rsidP="00A04686">
      <w:pPr>
        <w:pStyle w:val="Nagwek"/>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4536"/>
          <w:tab w:val="clear" w:pos="9072"/>
        </w:tabs>
        <w:spacing w:line="360" w:lineRule="auto"/>
        <w:ind w:left="426" w:hanging="426"/>
        <w:jc w:val="both"/>
        <w:rPr>
          <w:rFonts w:ascii="Arial" w:hAnsi="Arial" w:cs="Arial"/>
        </w:rPr>
      </w:pPr>
      <w:r w:rsidRPr="00A04686">
        <w:rPr>
          <w:rFonts w:ascii="Arial" w:hAnsi="Arial" w:cs="Arial"/>
        </w:rPr>
        <w:t xml:space="preserve">Zamawiający poinformuje Wykonawcę o rozpoczęciu realizacji umowy z co najmniej trzydniowym wyprzedzeniem. Planowany termin rozpoczęcia realizacji umowy (pierwsze zamówienie) to </w:t>
      </w:r>
      <w:r>
        <w:rPr>
          <w:rFonts w:ascii="Arial" w:eastAsia="Times New Roman" w:hAnsi="Arial" w:cs="Arial"/>
          <w:bCs/>
          <w:lang w:eastAsia="ar-SA"/>
        </w:rPr>
        <w:t>styczeń 2022</w:t>
      </w:r>
      <w:r w:rsidRPr="00A04686">
        <w:rPr>
          <w:rFonts w:ascii="Arial" w:eastAsia="Times New Roman" w:hAnsi="Arial" w:cs="Arial"/>
          <w:bCs/>
          <w:lang w:eastAsia="ar-SA"/>
        </w:rPr>
        <w:t xml:space="preserve">  </w:t>
      </w:r>
      <w:r w:rsidRPr="00A04686">
        <w:rPr>
          <w:rFonts w:ascii="Arial" w:hAnsi="Arial" w:cs="Arial"/>
        </w:rPr>
        <w:t>r. (termin ten może ulec zmianie).</w:t>
      </w:r>
      <w:bookmarkStart w:id="1" w:name="_Hlk57274812"/>
    </w:p>
    <w:p w14:paraId="2DA38DA6" w14:textId="6E7ED91E" w:rsidR="00A04686" w:rsidRPr="00A04686" w:rsidRDefault="00A04686" w:rsidP="00A04686">
      <w:pPr>
        <w:pStyle w:val="Nagwek"/>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4536"/>
          <w:tab w:val="clear" w:pos="9072"/>
        </w:tabs>
        <w:spacing w:line="360" w:lineRule="auto"/>
        <w:ind w:left="426" w:hanging="426"/>
        <w:jc w:val="both"/>
        <w:rPr>
          <w:rFonts w:ascii="Arial" w:hAnsi="Arial" w:cs="Arial"/>
        </w:rPr>
      </w:pPr>
      <w:r w:rsidRPr="00A04686">
        <w:rPr>
          <w:rStyle w:val="Numerstrony"/>
          <w:rFonts w:ascii="Arial" w:eastAsia="Arial" w:hAnsi="Arial" w:cs="Arial"/>
        </w:rPr>
        <w:t xml:space="preserve">W przypadku gdy do upływu okresu wskazanego w </w:t>
      </w:r>
      <w:r>
        <w:rPr>
          <w:rStyle w:val="Numerstrony"/>
          <w:rFonts w:ascii="Arial" w:eastAsia="Arial" w:hAnsi="Arial" w:cs="Arial"/>
        </w:rPr>
        <w:t>ust.</w:t>
      </w:r>
      <w:r w:rsidRPr="00A04686">
        <w:rPr>
          <w:rStyle w:val="Numerstrony"/>
          <w:rFonts w:ascii="Arial" w:eastAsia="Arial" w:hAnsi="Arial" w:cs="Arial"/>
        </w:rPr>
        <w:t xml:space="preserve"> 1 nie zostaną osiągnięte deklarowane minimalne ilości odpadów wynikające z </w:t>
      </w:r>
      <w:r w:rsidRPr="00A04686">
        <w:rPr>
          <w:rFonts w:ascii="Arial" w:hAnsi="Arial" w:cs="Arial"/>
        </w:rPr>
        <w:t>§ 1 ust. 1</w:t>
      </w:r>
      <w:r>
        <w:rPr>
          <w:rFonts w:ascii="Arial" w:hAnsi="Arial" w:cs="Arial"/>
          <w:b/>
        </w:rPr>
        <w:t xml:space="preserve"> </w:t>
      </w:r>
      <w:r w:rsidRPr="00A04686">
        <w:rPr>
          <w:rFonts w:ascii="Arial" w:hAnsi="Arial" w:cs="Arial"/>
        </w:rPr>
        <w:t>umowy</w:t>
      </w:r>
      <w:r w:rsidRPr="00A04686">
        <w:rPr>
          <w:rStyle w:val="Numerstrony"/>
          <w:rFonts w:ascii="Arial" w:eastAsia="Arial" w:hAnsi="Arial" w:cs="Arial"/>
        </w:rPr>
        <w:t xml:space="preserve">, dostawy będą </w:t>
      </w:r>
      <w:bookmarkEnd w:id="1"/>
      <w:r w:rsidRPr="00A04686">
        <w:rPr>
          <w:rStyle w:val="Numerstrony"/>
          <w:rFonts w:ascii="Arial" w:eastAsia="Arial" w:hAnsi="Arial" w:cs="Arial"/>
        </w:rPr>
        <w:t>świadczone po tym okresie do wyczerpania tych ilości, jednak nie dłużej niż do upływu kolejnych 6 miesięcy.</w:t>
      </w:r>
      <w:r>
        <w:rPr>
          <w:rStyle w:val="Numerstrony"/>
          <w:rFonts w:ascii="Arial" w:hAnsi="Arial" w:cs="Arial"/>
        </w:rPr>
        <w:t xml:space="preserve"> </w:t>
      </w:r>
      <w:r w:rsidRPr="00A04686">
        <w:rPr>
          <w:rFonts w:ascii="Arial" w:hAnsi="Arial" w:cs="Arial"/>
        </w:rPr>
        <w:t>W momencie osiągnięcia realizacji zamówienia na minimalnym poziomie w przedłużonym okresie realizacji zamówienia, umowa wygasa, z zastrzeżeniem możliwości skorzystania przez Zamawiającego z uprawnienia o którym mowa w ust. 4. W takim wypadku oświadczenie Zamawiającego w tej sprawie musi zostać złożone Wykonawcy najpóźniej w dniu, w którym umowa miałaby wygasnąć. Przedłużenie okresu realizacji zamówienia nie wymaga sporządzenia aneksu. W przypadku nieosiągnięcia deklarowanej minimalnej ilości oleju we wskazanym wyżej okresie dodatkowych 6 miesięcy, Wykonawcy nie przysługuje roszczenie z tytułu zwrotu nakładów poniesionych z tytułu realizacji umowy, w tym również z tytułu utraconego wynagrodzenia, a umowa wygasa.</w:t>
      </w:r>
    </w:p>
    <w:p w14:paraId="6BEAE6C2" w14:textId="77777777" w:rsidR="00A04686" w:rsidRPr="00A04686" w:rsidRDefault="00A04686" w:rsidP="00A04686">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Style w:val="Numerstrony"/>
          <w:rFonts w:ascii="Arial" w:hAnsi="Arial" w:cs="Arial"/>
        </w:rPr>
      </w:pPr>
    </w:p>
    <w:p w14:paraId="4A2FA5FA" w14:textId="78156328" w:rsidR="00A04686" w:rsidRPr="00A04686" w:rsidRDefault="00A04686" w:rsidP="00A04686">
      <w:pPr>
        <w:pStyle w:val="Nagwek"/>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clear" w:pos="4536"/>
          <w:tab w:val="clear" w:pos="9072"/>
        </w:tabs>
        <w:spacing w:line="360" w:lineRule="auto"/>
        <w:ind w:left="426" w:hanging="426"/>
        <w:jc w:val="both"/>
        <w:rPr>
          <w:rFonts w:ascii="Arial" w:hAnsi="Arial" w:cs="Arial"/>
        </w:rPr>
      </w:pPr>
      <w:r w:rsidRPr="00A04686">
        <w:rPr>
          <w:rStyle w:val="Numerstrony"/>
          <w:rFonts w:ascii="Arial" w:eastAsia="Arial" w:hAnsi="Arial" w:cs="Arial"/>
        </w:rPr>
        <w:lastRenderedPageBreak/>
        <w:t xml:space="preserve">W przypadku gdy do upływu okresu wskazanego w </w:t>
      </w:r>
      <w:r>
        <w:rPr>
          <w:rStyle w:val="Numerstrony"/>
          <w:rFonts w:ascii="Arial" w:eastAsia="Arial" w:hAnsi="Arial" w:cs="Arial"/>
        </w:rPr>
        <w:t>ust.</w:t>
      </w:r>
      <w:r w:rsidRPr="00A04686">
        <w:rPr>
          <w:rStyle w:val="Numerstrony"/>
          <w:rFonts w:ascii="Arial" w:eastAsia="Arial" w:hAnsi="Arial" w:cs="Arial"/>
        </w:rPr>
        <w:t xml:space="preserve"> 1 </w:t>
      </w:r>
      <w:r w:rsidR="00F74592">
        <w:rPr>
          <w:rStyle w:val="Numerstrony"/>
          <w:rFonts w:ascii="Arial" w:eastAsia="Arial" w:hAnsi="Arial" w:cs="Arial"/>
        </w:rPr>
        <w:t xml:space="preserve">lub po przedłużeniu okresu trwania </w:t>
      </w:r>
      <w:r w:rsidR="00D12988">
        <w:rPr>
          <w:rStyle w:val="Numerstrony"/>
          <w:rFonts w:ascii="Arial" w:eastAsia="Arial" w:hAnsi="Arial" w:cs="Arial"/>
        </w:rPr>
        <w:t>umowy</w:t>
      </w:r>
      <w:r w:rsidR="00F74592">
        <w:rPr>
          <w:rStyle w:val="Numerstrony"/>
          <w:rFonts w:ascii="Arial" w:eastAsia="Arial" w:hAnsi="Arial" w:cs="Arial"/>
        </w:rPr>
        <w:t xml:space="preserve">, o którym mowa w ust. 3, </w:t>
      </w:r>
      <w:r w:rsidRPr="00A04686">
        <w:rPr>
          <w:rStyle w:val="Numerstrony"/>
          <w:rFonts w:ascii="Arial" w:eastAsia="Arial" w:hAnsi="Arial" w:cs="Arial"/>
        </w:rPr>
        <w:t xml:space="preserve">nie zostaną osiągnięte deklarowane maksymalne ilości substancji wskazane w </w:t>
      </w:r>
      <w:r w:rsidRPr="00A04686">
        <w:rPr>
          <w:rFonts w:ascii="Arial" w:hAnsi="Arial" w:cs="Arial"/>
        </w:rPr>
        <w:t>§ 1 ust. 1</w:t>
      </w:r>
      <w:r>
        <w:rPr>
          <w:rFonts w:ascii="Arial" w:hAnsi="Arial" w:cs="Arial"/>
          <w:b/>
        </w:rPr>
        <w:t xml:space="preserve"> </w:t>
      </w:r>
      <w:r w:rsidRPr="00A04686">
        <w:rPr>
          <w:rFonts w:ascii="Arial" w:hAnsi="Arial" w:cs="Arial"/>
        </w:rPr>
        <w:t>umowy</w:t>
      </w:r>
      <w:r>
        <w:rPr>
          <w:rFonts w:ascii="Arial" w:hAnsi="Arial" w:cs="Arial"/>
        </w:rPr>
        <w:t xml:space="preserve">, </w:t>
      </w:r>
      <w:r w:rsidRPr="00A04686">
        <w:rPr>
          <w:rFonts w:ascii="Arial" w:hAnsi="Arial" w:cs="Arial"/>
        </w:rPr>
        <w:t xml:space="preserve">Zamawiający przewiduje możliwość świadczenia dostaw po tym okresie do wyczerpania tych ilości, jednak nie dłużej niż przez kolejne 6 miesięcy. Zamawiający poinformuje o swojej decyzji Wykonawcę nie później niż </w:t>
      </w:r>
      <w:r w:rsidR="00D12988">
        <w:rPr>
          <w:rFonts w:ascii="Arial" w:hAnsi="Arial" w:cs="Arial"/>
        </w:rPr>
        <w:t xml:space="preserve">na </w:t>
      </w:r>
      <w:r w:rsidRPr="00A04686">
        <w:rPr>
          <w:rFonts w:ascii="Arial" w:hAnsi="Arial" w:cs="Arial"/>
        </w:rPr>
        <w:t>7 dni przed up</w:t>
      </w:r>
      <w:r w:rsidR="00F74592">
        <w:rPr>
          <w:rFonts w:ascii="Arial" w:hAnsi="Arial" w:cs="Arial"/>
        </w:rPr>
        <w:t xml:space="preserve">ływem okresu wskazanego w ust. </w:t>
      </w:r>
      <w:r w:rsidR="00D12988">
        <w:rPr>
          <w:rFonts w:ascii="Arial" w:hAnsi="Arial" w:cs="Arial"/>
        </w:rPr>
        <w:t>1 lub ust. 3.</w:t>
      </w:r>
      <w:r>
        <w:rPr>
          <w:rFonts w:ascii="Arial" w:hAnsi="Arial" w:cs="Arial"/>
        </w:rPr>
        <w:t xml:space="preserve"> </w:t>
      </w:r>
      <w:r w:rsidRPr="00A04686">
        <w:rPr>
          <w:rFonts w:ascii="Arial" w:hAnsi="Arial" w:cs="Arial"/>
        </w:rPr>
        <w:t xml:space="preserve">W przypadku osiągnięcia realizacji zamówienia na maksymalnym poziomie przed upływem przedłużonego okres, o których mowa w zdaniu pierwszym, umowa wygasa. Przedłużenie okresu realizacji zamówienia nie wymaga sporządzenia aneksu do umowy. </w:t>
      </w:r>
    </w:p>
    <w:p w14:paraId="7A390C32" w14:textId="77777777" w:rsidR="004174F7" w:rsidRDefault="004174F7" w:rsidP="000C6344">
      <w:pPr>
        <w:spacing w:after="0" w:line="360" w:lineRule="auto"/>
        <w:jc w:val="center"/>
        <w:rPr>
          <w:rFonts w:ascii="Arial" w:hAnsi="Arial" w:cs="Arial"/>
          <w:b/>
        </w:rPr>
      </w:pPr>
    </w:p>
    <w:p w14:paraId="5DCD9D39" w14:textId="2B0B83EB" w:rsidR="000C6344" w:rsidRPr="00BE7AC4" w:rsidRDefault="00A04686" w:rsidP="000C6344">
      <w:pPr>
        <w:spacing w:after="0" w:line="360" w:lineRule="auto"/>
        <w:jc w:val="center"/>
        <w:rPr>
          <w:rFonts w:ascii="Arial" w:hAnsi="Arial" w:cs="Arial"/>
          <w:b/>
        </w:rPr>
      </w:pPr>
      <w:r>
        <w:rPr>
          <w:rFonts w:ascii="Arial" w:hAnsi="Arial" w:cs="Arial"/>
          <w:b/>
        </w:rPr>
        <w:t>§ 3</w:t>
      </w:r>
    </w:p>
    <w:p w14:paraId="7FA60C11" w14:textId="1A5B31D3" w:rsidR="00727C01" w:rsidRDefault="000C6344" w:rsidP="00A04686">
      <w:pPr>
        <w:spacing w:after="0" w:line="360" w:lineRule="auto"/>
        <w:jc w:val="center"/>
        <w:rPr>
          <w:rFonts w:ascii="Arial" w:hAnsi="Arial" w:cs="Arial"/>
          <w:b/>
        </w:rPr>
      </w:pPr>
      <w:r w:rsidRPr="009743F4">
        <w:rPr>
          <w:rFonts w:ascii="Arial" w:hAnsi="Arial" w:cs="Arial"/>
          <w:b/>
        </w:rPr>
        <w:t>Organizacja dostaw</w:t>
      </w:r>
    </w:p>
    <w:p w14:paraId="77D0CD7D" w14:textId="41CBF50F" w:rsidR="00A04686" w:rsidRPr="008C772E" w:rsidRDefault="00A04686" w:rsidP="00A04686">
      <w:pPr>
        <w:pStyle w:val="Nagwek"/>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hAnsi="Arial" w:cs="Arial"/>
        </w:rPr>
      </w:pPr>
      <w:r w:rsidRPr="008C772E">
        <w:rPr>
          <w:rFonts w:ascii="Arial" w:hAnsi="Arial" w:cs="Arial"/>
        </w:rPr>
        <w:t xml:space="preserve">Dostawy paliwa będą realizowane do 3 dni </w:t>
      </w:r>
      <w:r w:rsidR="00D12988" w:rsidRPr="008C772E">
        <w:rPr>
          <w:rFonts w:ascii="Arial" w:hAnsi="Arial" w:cs="Arial"/>
        </w:rPr>
        <w:t>roboczych od</w:t>
      </w:r>
      <w:r w:rsidRPr="008C772E">
        <w:rPr>
          <w:rFonts w:ascii="Arial" w:hAnsi="Arial" w:cs="Arial"/>
        </w:rPr>
        <w:t xml:space="preserve"> </w:t>
      </w:r>
      <w:r w:rsidR="00D12988" w:rsidRPr="008C772E">
        <w:rPr>
          <w:rFonts w:ascii="Arial" w:hAnsi="Arial" w:cs="Arial"/>
        </w:rPr>
        <w:t>zgłoszenia</w:t>
      </w:r>
      <w:r w:rsidRPr="008C772E">
        <w:rPr>
          <w:rFonts w:ascii="Arial" w:hAnsi="Arial" w:cs="Arial"/>
        </w:rPr>
        <w:t xml:space="preserve"> zamówienia (za pośrednictwem poczty elektronicznej)</w:t>
      </w:r>
      <w:r w:rsidR="00D12988" w:rsidRPr="008C772E">
        <w:rPr>
          <w:rFonts w:ascii="Arial" w:hAnsi="Arial" w:cs="Arial"/>
        </w:rPr>
        <w:t>.</w:t>
      </w:r>
    </w:p>
    <w:p w14:paraId="396AECAB" w14:textId="77777777" w:rsidR="00E40D2F" w:rsidRPr="00E40D2F" w:rsidRDefault="00E40D2F" w:rsidP="00E40D2F">
      <w:pPr>
        <w:pStyle w:val="Nagwek"/>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Arial" w:hAnsi="Arial" w:cs="Arial"/>
        </w:rPr>
      </w:pPr>
      <w:r w:rsidRPr="00E40D2F">
        <w:rPr>
          <w:rFonts w:ascii="Arial" w:hAnsi="Arial" w:cs="Arial"/>
        </w:rPr>
        <w:t>Zamawiający będzie składał zamówienia, w zależności od potrzeb, w terminach, sposobie i formie określonej w załączniku nr 1 do umowy.</w:t>
      </w:r>
    </w:p>
    <w:p w14:paraId="56063ECD" w14:textId="77777777" w:rsidR="00E40D2F" w:rsidRPr="00E40D2F" w:rsidRDefault="00E40D2F" w:rsidP="00E40D2F">
      <w:pPr>
        <w:pStyle w:val="Nagwek"/>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360" w:lineRule="auto"/>
        <w:jc w:val="both"/>
        <w:rPr>
          <w:rFonts w:ascii="Arial" w:hAnsi="Arial" w:cs="Arial"/>
        </w:rPr>
      </w:pPr>
      <w:r w:rsidRPr="00E40D2F">
        <w:rPr>
          <w:rFonts w:ascii="Arial" w:hAnsi="Arial" w:cs="Arial"/>
        </w:rPr>
        <w:t xml:space="preserve">Warunki dostawy szczegółowo określa załącznik nr 1 do umowy. </w:t>
      </w:r>
    </w:p>
    <w:p w14:paraId="48A420C7" w14:textId="77777777" w:rsidR="00E40D2F" w:rsidRPr="00E40D2F" w:rsidRDefault="00E40D2F" w:rsidP="00E40D2F">
      <w:pPr>
        <w:pStyle w:val="Nagwek"/>
        <w:tabs>
          <w:tab w:val="left" w:pos="708"/>
        </w:tabs>
        <w:spacing w:line="360" w:lineRule="auto"/>
        <w:jc w:val="both"/>
        <w:rPr>
          <w:rFonts w:ascii="Arial" w:hAnsi="Arial" w:cs="Arial"/>
          <w:b/>
        </w:rPr>
      </w:pPr>
      <w:r w:rsidRPr="00E40D2F">
        <w:rPr>
          <w:rFonts w:ascii="Arial" w:hAnsi="Arial" w:cs="Arial"/>
          <w:b/>
        </w:rPr>
        <w:t>Dot. części 1:</w:t>
      </w:r>
    </w:p>
    <w:p w14:paraId="5B8A581F" w14:textId="77777777" w:rsidR="00E40D2F" w:rsidRPr="00E40D2F" w:rsidRDefault="00E40D2F" w:rsidP="00E40D2F">
      <w:pPr>
        <w:pStyle w:val="Akapitzlis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Arial" w:hAnsi="Arial" w:cs="Arial"/>
        </w:rPr>
      </w:pPr>
      <w:r w:rsidRPr="00E40D2F">
        <w:rPr>
          <w:rFonts w:ascii="Arial" w:hAnsi="Arial" w:cs="Arial"/>
        </w:rPr>
        <w:t>Wykonawca jest odpowiedzialny za jakość dostarczanego paliwa i jest zobowiązany do przedstawienia wraz z każdą dostawą oleju opałowego aktualnego świadectwa jakości (certyfikatu), poświadczonego przez producenta paliwa za zgodność z Polską Normą lub atestu akredytowanego laboratorium (w języku polskim). Świadectwo będzie Powiązanie z dowodem dostawy lub wydania powinno nastąpić poprzez umieszczenie na nim numeru i daty świadectwa lub atestu.</w:t>
      </w:r>
    </w:p>
    <w:p w14:paraId="65637154" w14:textId="77777777" w:rsidR="00E40D2F" w:rsidRPr="00E40D2F" w:rsidRDefault="00E40D2F" w:rsidP="00E40D2F">
      <w:pPr>
        <w:pStyle w:val="Nagwek"/>
        <w:tabs>
          <w:tab w:val="left" w:pos="708"/>
        </w:tabs>
        <w:spacing w:line="360" w:lineRule="auto"/>
        <w:jc w:val="both"/>
        <w:rPr>
          <w:rFonts w:ascii="Arial" w:hAnsi="Arial" w:cs="Arial"/>
          <w:b/>
        </w:rPr>
      </w:pPr>
      <w:r w:rsidRPr="00E40D2F">
        <w:rPr>
          <w:rFonts w:ascii="Arial" w:hAnsi="Arial" w:cs="Arial"/>
          <w:b/>
        </w:rPr>
        <w:t>Dot. części 2:</w:t>
      </w:r>
    </w:p>
    <w:p w14:paraId="32FF9C14" w14:textId="7692FDE3" w:rsidR="00E40D2F" w:rsidRPr="00E40D2F" w:rsidRDefault="00E40D2F" w:rsidP="00E40D2F">
      <w:pPr>
        <w:pStyle w:val="Akapitzlist"/>
        <w:numPr>
          <w:ilvl w:val="0"/>
          <w:numId w:val="72"/>
        </w:numPr>
        <w:spacing w:after="0" w:line="360" w:lineRule="auto"/>
        <w:jc w:val="both"/>
        <w:rPr>
          <w:rFonts w:ascii="Times New Roman" w:eastAsia="Arial Unicode MS" w:hAnsi="Times New Roman" w:cs="Times New Roman"/>
          <w:color w:val="auto"/>
          <w:sz w:val="24"/>
          <w:szCs w:val="24"/>
        </w:rPr>
      </w:pPr>
      <w:r w:rsidRPr="00E40D2F">
        <w:rPr>
          <w:rFonts w:ascii="Arial" w:hAnsi="Arial" w:cs="Arial"/>
        </w:rPr>
        <w:t>Wykonawca jest odpowiedzialny za jakość dostarczanego Przedmiotu Zamówienia i jest zobowiązany do przedstawienia wraz z każdą dostawą oleju napędowego aktualnego świadectwa jakości (certyfikatu), poświadczonego przez producenta paliwa za zgodność z Polską Normą lub atestu akredytowanego laboratorium (w języku polskim). Świadectwo będzie Powiązanie z dowodem dostawy lub dowodem wydania powinno nastąpić poprzez umieszczenie na nim numeru i daty świadectwa lub atestu.</w:t>
      </w:r>
      <w:r w:rsidRPr="00E40D2F">
        <w:rPr>
          <w:rFonts w:ascii="Times New Roman" w:eastAsia="Arial Unicode MS" w:hAnsi="Times New Roman" w:cs="Times New Roman"/>
          <w:color w:val="auto"/>
          <w:sz w:val="24"/>
          <w:szCs w:val="24"/>
        </w:rPr>
        <w:t xml:space="preserve"> </w:t>
      </w:r>
    </w:p>
    <w:p w14:paraId="1A199C3E" w14:textId="30C4BE30" w:rsidR="00D12988" w:rsidRPr="00E40D2F" w:rsidRDefault="00D12988" w:rsidP="00D12988">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hAnsi="Arial" w:cs="Arial"/>
          <w:b/>
        </w:rPr>
      </w:pPr>
      <w:r w:rsidRPr="00E40D2F">
        <w:rPr>
          <w:rFonts w:ascii="Arial" w:hAnsi="Arial" w:cs="Arial"/>
          <w:b/>
        </w:rPr>
        <w:t>Dot. części 1:</w:t>
      </w:r>
    </w:p>
    <w:p w14:paraId="3EE91D22" w14:textId="5386A408" w:rsidR="00727C01" w:rsidRDefault="00727C01" w:rsidP="00A04686">
      <w:pPr>
        <w:pStyle w:val="Nagwek"/>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hAnsi="Arial" w:cs="Arial"/>
        </w:rPr>
      </w:pPr>
      <w:r w:rsidRPr="00E40D2F">
        <w:rPr>
          <w:rFonts w:ascii="Arial" w:hAnsi="Arial" w:cs="Arial"/>
        </w:rPr>
        <w:t xml:space="preserve">Wykonawca zapewnia, że dostarczany </w:t>
      </w:r>
      <w:r w:rsidRPr="00E40D2F">
        <w:rPr>
          <w:rFonts w:ascii="Arial" w:hAnsi="Arial" w:cs="Arial"/>
          <w:lang w:eastAsia="ar-SA"/>
        </w:rPr>
        <w:t xml:space="preserve">olej opałowy spełnia wymagania </w:t>
      </w:r>
      <w:r w:rsidRPr="00E40D2F">
        <w:rPr>
          <w:rFonts w:ascii="Arial" w:hAnsi="Arial" w:cs="Arial"/>
          <w:shd w:val="clear" w:color="auto" w:fill="FFFFFF"/>
        </w:rPr>
        <w:t>Rozporządzenia Ministra Energii z dnia 1 grudnia 2016 r. w sprawie wymagań jakościowych</w:t>
      </w:r>
      <w:r w:rsidRPr="00A04686">
        <w:rPr>
          <w:rFonts w:ascii="Arial" w:hAnsi="Arial" w:cs="Arial"/>
          <w:shd w:val="clear" w:color="auto" w:fill="FFFFFF"/>
        </w:rPr>
        <w:t xml:space="preserve"> dotyczących zawartości siarki dla olejów oraz rodzajów instalacji i warunków, w których będą stosowane ciężkie oleje opałowe (Dz.U. z dnia 14 grudnia 2016 r. poz. 2008 </w:t>
      </w:r>
      <w:r w:rsidRPr="00A04686">
        <w:rPr>
          <w:rFonts w:ascii="Arial" w:hAnsi="Arial" w:cs="Arial"/>
          <w:lang w:eastAsia="ar-SA"/>
        </w:rPr>
        <w:t xml:space="preserve">oraz </w:t>
      </w:r>
      <w:r w:rsidRPr="00A04686">
        <w:rPr>
          <w:rFonts w:ascii="Arial" w:hAnsi="Arial" w:cs="Arial"/>
          <w:lang w:eastAsia="ar-SA"/>
        </w:rPr>
        <w:lastRenderedPageBreak/>
        <w:t xml:space="preserve">Polskiej Normy </w:t>
      </w:r>
      <w:r w:rsidRPr="00A04686">
        <w:rPr>
          <w:rFonts w:ascii="Arial" w:hAnsi="Arial" w:cs="Arial"/>
          <w:shd w:val="clear" w:color="auto" w:fill="FFFFFF"/>
        </w:rPr>
        <w:t>PN-C-96024 „Przetwory naftowe. Oleje opałowe” w zakresie oleju opałowego lekkiego gatunku L-1</w:t>
      </w:r>
      <w:r w:rsidRPr="00A04686">
        <w:rPr>
          <w:rFonts w:ascii="Arial" w:hAnsi="Arial" w:cs="Arial"/>
        </w:rPr>
        <w:t>.</w:t>
      </w:r>
      <w:r w:rsidR="00D12988">
        <w:rPr>
          <w:rFonts w:ascii="Arial" w:hAnsi="Arial" w:cs="Arial"/>
        </w:rPr>
        <w:t>)</w:t>
      </w:r>
    </w:p>
    <w:p w14:paraId="30B418BA" w14:textId="0C684554" w:rsidR="000C6344" w:rsidRDefault="00727C01" w:rsidP="00A04686">
      <w:pPr>
        <w:pStyle w:val="Nagwek"/>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hAnsi="Arial" w:cs="Arial"/>
        </w:rPr>
      </w:pPr>
      <w:r w:rsidRPr="00D12988">
        <w:rPr>
          <w:rFonts w:ascii="Arial" w:hAnsi="Arial" w:cs="Arial"/>
        </w:rPr>
        <w:t>Zamawiający zobowiązuje się do składania Wykonawcy przy odbiorze każdej dostawy oleju opałowego oświadczenia o przeznaczeniu paliwa do celów opałowych, o którym mowa w art. 89 ust. 5 pkt 1 ustawy z dnia 6 grudnia 2008 r. o podatku akcyzowym (t. j.  Dz.U. z 2020 r., poz. 722).</w:t>
      </w:r>
    </w:p>
    <w:p w14:paraId="6B4C0E4F" w14:textId="28C88C8D" w:rsidR="00D12988" w:rsidRPr="00D12988" w:rsidRDefault="00D12988" w:rsidP="00D12988">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jc w:val="both"/>
        <w:rPr>
          <w:rFonts w:ascii="Arial" w:hAnsi="Arial" w:cs="Arial"/>
          <w:b/>
        </w:rPr>
      </w:pPr>
      <w:r w:rsidRPr="00D12988">
        <w:rPr>
          <w:rFonts w:ascii="Arial" w:hAnsi="Arial" w:cs="Arial"/>
          <w:b/>
        </w:rPr>
        <w:t>Dot. części 2:</w:t>
      </w:r>
    </w:p>
    <w:p w14:paraId="0EAF4C53" w14:textId="6E4C251F" w:rsidR="00D12988" w:rsidRPr="004174F7" w:rsidRDefault="00D12988" w:rsidP="004174F7">
      <w:pPr>
        <w:pStyle w:val="Nagwek"/>
        <w:pBdr>
          <w:top w:val="none" w:sz="0" w:space="0" w:color="auto"/>
          <w:left w:val="none" w:sz="0" w:space="0" w:color="auto"/>
          <w:bottom w:val="none" w:sz="0" w:space="0" w:color="auto"/>
          <w:right w:val="none" w:sz="0" w:space="0" w:color="auto"/>
          <w:between w:val="none" w:sz="0" w:space="0" w:color="auto"/>
          <w:bar w:val="none" w:sz="0" w:color="auto"/>
        </w:pBdr>
        <w:tabs>
          <w:tab w:val="clear" w:pos="4536"/>
          <w:tab w:val="clear" w:pos="9072"/>
        </w:tabs>
        <w:spacing w:line="360" w:lineRule="auto"/>
        <w:ind w:left="426" w:hanging="426"/>
        <w:jc w:val="both"/>
        <w:rPr>
          <w:rFonts w:ascii="Arial" w:hAnsi="Arial" w:cs="Arial"/>
        </w:rPr>
      </w:pPr>
      <w:bookmarkStart w:id="2" w:name="_Hlk54948072"/>
      <w:r w:rsidRPr="00D12988">
        <w:rPr>
          <w:rFonts w:ascii="Arial" w:eastAsia="Times New Roman" w:hAnsi="Arial" w:cs="Arial"/>
          <w:kern w:val="32"/>
        </w:rPr>
        <w:t xml:space="preserve">4. </w:t>
      </w:r>
      <w:r>
        <w:rPr>
          <w:rFonts w:ascii="Arial" w:eastAsia="Times New Roman" w:hAnsi="Arial" w:cs="Arial"/>
          <w:kern w:val="32"/>
        </w:rPr>
        <w:t xml:space="preserve"> </w:t>
      </w:r>
      <w:r w:rsidRPr="00D12988">
        <w:rPr>
          <w:rFonts w:ascii="Arial" w:eastAsia="Times New Roman" w:hAnsi="Arial" w:cs="Arial"/>
          <w:kern w:val="32"/>
          <w:lang w:val="x-none"/>
        </w:rPr>
        <w:t xml:space="preserve">Wykonawca </w:t>
      </w:r>
      <w:r w:rsidRPr="00D12988">
        <w:rPr>
          <w:rFonts w:ascii="Arial" w:eastAsia="Times New Roman" w:hAnsi="Arial" w:cs="Arial"/>
          <w:kern w:val="32"/>
        </w:rPr>
        <w:t xml:space="preserve">zapewnia, że dostarczany </w:t>
      </w:r>
      <w:r w:rsidRPr="00D12988">
        <w:rPr>
          <w:rFonts w:ascii="Arial" w:eastAsia="Times New Roman" w:hAnsi="Arial" w:cs="Arial"/>
          <w:kern w:val="32"/>
          <w:lang w:val="x-none" w:eastAsia="ar-SA"/>
        </w:rPr>
        <w:t xml:space="preserve">olej </w:t>
      </w:r>
      <w:r w:rsidRPr="00D12988">
        <w:rPr>
          <w:rFonts w:ascii="Arial" w:eastAsia="Times New Roman" w:hAnsi="Arial" w:cs="Arial"/>
          <w:kern w:val="32"/>
          <w:lang w:eastAsia="ar-SA"/>
        </w:rPr>
        <w:t xml:space="preserve">napędowy </w:t>
      </w:r>
      <w:r w:rsidRPr="00D12988">
        <w:rPr>
          <w:rFonts w:ascii="Arial" w:eastAsia="Times New Roman" w:hAnsi="Arial" w:cs="Arial"/>
          <w:kern w:val="32"/>
          <w:lang w:val="x-none" w:eastAsia="ar-SA"/>
        </w:rPr>
        <w:t xml:space="preserve">spełnia wymagania </w:t>
      </w:r>
      <w:r w:rsidRPr="00D12988">
        <w:rPr>
          <w:rFonts w:ascii="Arial" w:eastAsia="Times New Roman" w:hAnsi="Arial" w:cs="Arial"/>
          <w:kern w:val="32"/>
          <w:shd w:val="clear" w:color="auto" w:fill="FFFFFF"/>
          <w:lang w:val="x-none"/>
        </w:rPr>
        <w:t>zawart</w:t>
      </w:r>
      <w:r w:rsidRPr="00D12988">
        <w:rPr>
          <w:rFonts w:ascii="Arial" w:eastAsia="Times New Roman" w:hAnsi="Arial" w:cs="Arial"/>
          <w:kern w:val="32"/>
          <w:shd w:val="clear" w:color="auto" w:fill="FFFFFF"/>
        </w:rPr>
        <w:t>e</w:t>
      </w:r>
      <w:r w:rsidRPr="00D12988">
        <w:rPr>
          <w:rFonts w:ascii="Arial" w:eastAsia="Times New Roman" w:hAnsi="Arial" w:cs="Arial"/>
          <w:kern w:val="32"/>
          <w:shd w:val="clear" w:color="auto" w:fill="FFFFFF"/>
          <w:lang w:val="x-none"/>
        </w:rPr>
        <w:t xml:space="preserve"> w regulacjach prawnych m.in. Rozporządzeniu Ministra Gospodarki z dnia 9 października 2015 r. w sprawie wymagań jakościowych dla paliw ciekłych (Dz. U z 2015 r. poz. 1680) -</w:t>
      </w:r>
      <w:r>
        <w:rPr>
          <w:rFonts w:ascii="Arial" w:eastAsia="Times New Roman" w:hAnsi="Arial" w:cs="Arial"/>
          <w:kern w:val="32"/>
          <w:shd w:val="clear" w:color="auto" w:fill="FFFFFF"/>
        </w:rPr>
        <w:t xml:space="preserve"> </w:t>
      </w:r>
      <w:r w:rsidRPr="00D12988">
        <w:rPr>
          <w:rFonts w:ascii="Arial" w:eastAsia="Times New Roman" w:hAnsi="Arial" w:cs="Arial"/>
          <w:kern w:val="32"/>
          <w:shd w:val="clear" w:color="auto" w:fill="FFFFFF"/>
          <w:lang w:val="x-none"/>
        </w:rPr>
        <w:t>Załącznik nr 3 do Rozporządzenia</w:t>
      </w:r>
      <w:r w:rsidRPr="00D12988">
        <w:rPr>
          <w:rFonts w:ascii="Arial" w:eastAsia="Times New Roman" w:hAnsi="Arial" w:cs="Arial"/>
          <w:kern w:val="32"/>
          <w:shd w:val="clear" w:color="auto" w:fill="FFFFFF"/>
        </w:rPr>
        <w:t xml:space="preserve"> i</w:t>
      </w:r>
      <w:r w:rsidRPr="00D12988">
        <w:rPr>
          <w:rFonts w:ascii="Arial" w:eastAsia="Times New Roman" w:hAnsi="Arial" w:cs="Arial"/>
          <w:kern w:val="32"/>
          <w:shd w:val="clear" w:color="auto" w:fill="FFFFFF"/>
          <w:lang w:val="x-none"/>
        </w:rPr>
        <w:t xml:space="preserve"> PN-EN 590:2017+A1</w:t>
      </w:r>
      <w:r>
        <w:rPr>
          <w:rFonts w:ascii="Arial" w:eastAsia="Times New Roman" w:hAnsi="Arial" w:cs="Arial"/>
          <w:kern w:val="32"/>
          <w:shd w:val="clear" w:color="auto" w:fill="FFFFFF"/>
        </w:rPr>
        <w:t>.</w:t>
      </w:r>
      <w:bookmarkEnd w:id="2"/>
    </w:p>
    <w:p w14:paraId="7995D6C4" w14:textId="77777777" w:rsidR="004174F7" w:rsidRDefault="004174F7" w:rsidP="000C6344">
      <w:pPr>
        <w:spacing w:after="0" w:line="360" w:lineRule="auto"/>
        <w:jc w:val="center"/>
        <w:rPr>
          <w:rFonts w:ascii="Arial" w:hAnsi="Arial" w:cs="Arial"/>
          <w:b/>
        </w:rPr>
      </w:pPr>
    </w:p>
    <w:p w14:paraId="08256D5E" w14:textId="4D23B7B9" w:rsidR="000C6344" w:rsidRPr="00BE7AC4" w:rsidRDefault="004174F7" w:rsidP="000C6344">
      <w:pPr>
        <w:spacing w:after="0" w:line="360" w:lineRule="auto"/>
        <w:jc w:val="center"/>
        <w:rPr>
          <w:rFonts w:ascii="Arial" w:hAnsi="Arial" w:cs="Arial"/>
          <w:b/>
        </w:rPr>
      </w:pPr>
      <w:r>
        <w:rPr>
          <w:rFonts w:ascii="Arial" w:hAnsi="Arial" w:cs="Arial"/>
          <w:b/>
        </w:rPr>
        <w:t>§ 4</w:t>
      </w:r>
    </w:p>
    <w:p w14:paraId="1EE161CD" w14:textId="77777777" w:rsidR="000C6344" w:rsidRPr="0051612A" w:rsidRDefault="000C6344" w:rsidP="000C6344">
      <w:pPr>
        <w:spacing w:after="0" w:line="360" w:lineRule="auto"/>
        <w:jc w:val="center"/>
        <w:rPr>
          <w:rFonts w:ascii="Arial" w:hAnsi="Arial" w:cs="Arial"/>
          <w:b/>
        </w:rPr>
      </w:pPr>
      <w:r w:rsidRPr="0051612A">
        <w:rPr>
          <w:rFonts w:ascii="Arial" w:hAnsi="Arial" w:cs="Arial"/>
          <w:b/>
        </w:rPr>
        <w:t>Reklamacje</w:t>
      </w:r>
    </w:p>
    <w:p w14:paraId="3B53F8AB" w14:textId="32A19A0A" w:rsidR="00755AC9" w:rsidRPr="00755AC9" w:rsidRDefault="00755AC9" w:rsidP="00755AC9">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755AC9">
        <w:rPr>
          <w:rFonts w:ascii="Arial" w:hAnsi="Arial" w:cs="Arial"/>
        </w:rPr>
        <w:t>Zamawiający zastrzega sobie prawo do kontroli jakościowej oraz ilościowej oleju przed lub po dokonaniu rozładunku.</w:t>
      </w:r>
    </w:p>
    <w:p w14:paraId="5B33AB5F" w14:textId="281C24BB" w:rsidR="00D85C1A" w:rsidRPr="00D85C1A" w:rsidRDefault="00D85C1A" w:rsidP="00D85C1A">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D85C1A">
        <w:rPr>
          <w:rFonts w:ascii="Arial" w:hAnsi="Arial" w:cs="Arial"/>
        </w:rPr>
        <w:t>Zamawiający zgłasza reklamacje dotyczące braku ilościowego towaru, dostarczenia towaru innego niż objętego zamówieniem lub niespełniającego wymagań opisanych w umowie w terminie 7 dni kalendarzowych od daty dostawy, a w przypadku wad ukrytych (w tym jakościowych, np. niespełnienia przez substancje podanych w umowie wymogów chemicznych) – w terminie 14 dni kalendarzowych od daty dostawy.</w:t>
      </w:r>
    </w:p>
    <w:p w14:paraId="68423C3E" w14:textId="77777777" w:rsidR="00D85C1A" w:rsidRPr="00D85C1A" w:rsidRDefault="00D85C1A" w:rsidP="00D85C1A">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D85C1A">
        <w:rPr>
          <w:rFonts w:ascii="Arial" w:hAnsi="Arial" w:cs="Arial"/>
        </w:rPr>
        <w:t>Zgłoszenie reklamacyjne przesyłane jest Wykonawcy elektronicznie i zawiera wskazanie przedmiotu dostawy oraz opis wad i okoliczności ich ujawnienia. Zamawiającemu przysługuje prawo żądania dostawy brakującej ilości towaru lub wymiany towaru.</w:t>
      </w:r>
    </w:p>
    <w:p w14:paraId="561C2047" w14:textId="77777777" w:rsidR="00D85C1A" w:rsidRDefault="00D85C1A" w:rsidP="00D85C1A">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D85C1A">
        <w:rPr>
          <w:rFonts w:ascii="Arial" w:hAnsi="Arial" w:cs="Arial"/>
        </w:rPr>
        <w:t xml:space="preserve">Wykonawca zobowiązany jest do dostarczenia towaru w ciągu </w:t>
      </w:r>
      <w:r>
        <w:rPr>
          <w:rFonts w:ascii="Arial" w:hAnsi="Arial" w:cs="Arial"/>
        </w:rPr>
        <w:t>3 dni kalendarzowych</w:t>
      </w:r>
      <w:r w:rsidRPr="00D85C1A">
        <w:rPr>
          <w:rFonts w:ascii="Arial" w:hAnsi="Arial" w:cs="Arial"/>
        </w:rPr>
        <w:t xml:space="preserve"> od daty złożenia reklamacji. W przypadku niedotrzymania terminu Zamawiający jest uprawniony do wykonania zastępczego, tj. zamówienia towaru w innym źródle, na koszt Wykonawcy.</w:t>
      </w:r>
    </w:p>
    <w:p w14:paraId="72F48FB3" w14:textId="100F377C" w:rsidR="000C6344" w:rsidRPr="00D85C1A" w:rsidRDefault="000C6344" w:rsidP="00D85C1A">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D85C1A">
        <w:rPr>
          <w:rFonts w:ascii="Arial" w:hAnsi="Arial" w:cs="Arial"/>
        </w:rPr>
        <w:t xml:space="preserve">Załatwienie reklamacji następować będzie poprzez: </w:t>
      </w:r>
    </w:p>
    <w:p w14:paraId="2B39B67F" w14:textId="569EC9F3" w:rsidR="000C6344" w:rsidRDefault="000C6344" w:rsidP="000C6344">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360" w:lineRule="auto"/>
        <w:jc w:val="both"/>
        <w:rPr>
          <w:rFonts w:ascii="Arial" w:hAnsi="Arial" w:cs="Arial"/>
        </w:rPr>
      </w:pPr>
      <w:r w:rsidRPr="00D85C1A">
        <w:rPr>
          <w:rFonts w:ascii="Arial" w:hAnsi="Arial" w:cs="Arial"/>
        </w:rPr>
        <w:t>wymianę produktu wadliwego na wo</w:t>
      </w:r>
      <w:r w:rsidR="00D85C1A">
        <w:rPr>
          <w:rFonts w:ascii="Arial" w:hAnsi="Arial" w:cs="Arial"/>
        </w:rPr>
        <w:t>lny od wad, na k</w:t>
      </w:r>
      <w:r w:rsidR="001503B6">
        <w:rPr>
          <w:rFonts w:ascii="Arial" w:hAnsi="Arial" w:cs="Arial"/>
        </w:rPr>
        <w:t>oszt Wykonawcy zgodnie z ust. 3,</w:t>
      </w:r>
    </w:p>
    <w:p w14:paraId="601AF256" w14:textId="77777777" w:rsidR="000C6344" w:rsidRDefault="000C6344" w:rsidP="000C6344">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360" w:lineRule="auto"/>
        <w:jc w:val="both"/>
        <w:rPr>
          <w:rFonts w:ascii="Arial" w:hAnsi="Arial" w:cs="Arial"/>
        </w:rPr>
      </w:pPr>
      <w:r w:rsidRPr="00502FB6">
        <w:rPr>
          <w:rFonts w:ascii="Arial" w:hAnsi="Arial" w:cs="Arial"/>
        </w:rPr>
        <w:t xml:space="preserve">naprawieniu ewentualnych szkód (awaria urządzeń) spowodowanych zastosowaniem oleju o niewłaściwych parametrach, </w:t>
      </w:r>
    </w:p>
    <w:p w14:paraId="04CFC309" w14:textId="77777777" w:rsidR="000C6344" w:rsidRPr="001F4A91" w:rsidRDefault="000C6344" w:rsidP="000C6344">
      <w:pPr>
        <w:pStyle w:val="Akapitzlist"/>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s>
        <w:spacing w:after="0" w:line="360" w:lineRule="auto"/>
        <w:jc w:val="both"/>
        <w:rPr>
          <w:rFonts w:ascii="Arial" w:hAnsi="Arial" w:cs="Arial"/>
        </w:rPr>
      </w:pPr>
      <w:r w:rsidRPr="00502FB6">
        <w:rPr>
          <w:rFonts w:ascii="Arial" w:hAnsi="Arial" w:cs="Arial"/>
        </w:rPr>
        <w:t xml:space="preserve">pokryciu kosztów </w:t>
      </w:r>
      <w:r w:rsidRPr="001F4A91">
        <w:rPr>
          <w:rFonts w:ascii="Arial" w:hAnsi="Arial" w:cs="Arial"/>
        </w:rPr>
        <w:t>przeprowadzonej analizy oleju.</w:t>
      </w:r>
    </w:p>
    <w:p w14:paraId="5B38D608" w14:textId="77777777" w:rsidR="00152D1E" w:rsidRDefault="00152D1E" w:rsidP="000C6344">
      <w:pPr>
        <w:spacing w:after="0" w:line="360" w:lineRule="auto"/>
        <w:jc w:val="center"/>
        <w:rPr>
          <w:rFonts w:ascii="Arial" w:hAnsi="Arial" w:cs="Arial"/>
          <w:b/>
        </w:rPr>
      </w:pPr>
    </w:p>
    <w:p w14:paraId="461B51C7" w14:textId="77777777" w:rsidR="00CC76EE" w:rsidRDefault="00CC76EE" w:rsidP="000C6344">
      <w:pPr>
        <w:spacing w:after="0" w:line="360" w:lineRule="auto"/>
        <w:jc w:val="center"/>
        <w:rPr>
          <w:rFonts w:ascii="Arial" w:hAnsi="Arial" w:cs="Arial"/>
          <w:b/>
        </w:rPr>
      </w:pPr>
    </w:p>
    <w:p w14:paraId="211D1A09" w14:textId="77777777" w:rsidR="00CC76EE" w:rsidRDefault="00CC76EE" w:rsidP="000C6344">
      <w:pPr>
        <w:spacing w:after="0" w:line="360" w:lineRule="auto"/>
        <w:jc w:val="center"/>
        <w:rPr>
          <w:rFonts w:ascii="Arial" w:hAnsi="Arial" w:cs="Arial"/>
          <w:b/>
        </w:rPr>
      </w:pPr>
    </w:p>
    <w:p w14:paraId="6DD1B029" w14:textId="77777777" w:rsidR="000C6344" w:rsidRPr="001F4A91" w:rsidRDefault="000C6344" w:rsidP="000C6344">
      <w:pPr>
        <w:spacing w:after="0" w:line="360" w:lineRule="auto"/>
        <w:jc w:val="center"/>
        <w:rPr>
          <w:rFonts w:ascii="Arial" w:hAnsi="Arial" w:cs="Arial"/>
          <w:b/>
        </w:rPr>
      </w:pPr>
      <w:r w:rsidRPr="001F4A91">
        <w:rPr>
          <w:rFonts w:ascii="Arial" w:hAnsi="Arial" w:cs="Arial"/>
          <w:b/>
        </w:rPr>
        <w:lastRenderedPageBreak/>
        <w:t>§ 5</w:t>
      </w:r>
    </w:p>
    <w:p w14:paraId="20601001" w14:textId="77777777" w:rsidR="000C6344" w:rsidRPr="001F4A91" w:rsidRDefault="000C6344" w:rsidP="000C6344">
      <w:pPr>
        <w:spacing w:after="0" w:line="360" w:lineRule="auto"/>
        <w:jc w:val="center"/>
        <w:rPr>
          <w:rFonts w:ascii="Arial" w:hAnsi="Arial" w:cs="Arial"/>
          <w:b/>
        </w:rPr>
      </w:pPr>
      <w:r w:rsidRPr="001F4A91">
        <w:rPr>
          <w:rFonts w:ascii="Arial" w:hAnsi="Arial" w:cs="Arial"/>
          <w:b/>
        </w:rPr>
        <w:t>Wynagrodzenie</w:t>
      </w:r>
    </w:p>
    <w:p w14:paraId="2052BAA0" w14:textId="19B2F80A" w:rsidR="000C6344" w:rsidRPr="001F4A91"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360" w:lineRule="auto"/>
        <w:jc w:val="both"/>
        <w:rPr>
          <w:rFonts w:ascii="Arial" w:hAnsi="Arial" w:cs="Arial"/>
        </w:rPr>
      </w:pPr>
      <w:r w:rsidRPr="001F4A91">
        <w:rPr>
          <w:rFonts w:ascii="Arial" w:hAnsi="Arial" w:cs="Arial"/>
        </w:rPr>
        <w:t xml:space="preserve">Ceny sprzedaży oleju </w:t>
      </w:r>
      <w:r w:rsidR="00CF73BF">
        <w:rPr>
          <w:rFonts w:ascii="Arial" w:hAnsi="Arial" w:cs="Arial"/>
        </w:rPr>
        <w:t>opałowego/</w:t>
      </w:r>
      <w:r>
        <w:rPr>
          <w:rFonts w:ascii="Arial" w:hAnsi="Arial" w:cs="Arial"/>
        </w:rPr>
        <w:t>napędowego</w:t>
      </w:r>
      <w:r w:rsidRPr="001F4A91">
        <w:rPr>
          <w:rFonts w:ascii="Arial" w:hAnsi="Arial" w:cs="Arial"/>
        </w:rPr>
        <w:t xml:space="preserve"> będą kalkulowane w dniu dostawy wg następującej formuły cenowej:</w:t>
      </w:r>
    </w:p>
    <w:p w14:paraId="20CE51CF" w14:textId="77777777" w:rsidR="000C6344" w:rsidRPr="001F4A91" w:rsidRDefault="000C6344" w:rsidP="000C6344">
      <w:pPr>
        <w:pStyle w:val="Tekstpodstawowy"/>
        <w:spacing w:after="0" w:line="360" w:lineRule="auto"/>
        <w:ind w:left="1080"/>
        <w:jc w:val="center"/>
        <w:rPr>
          <w:rFonts w:ascii="Arial" w:hAnsi="Arial" w:cs="Arial"/>
        </w:rPr>
      </w:pPr>
      <w:r w:rsidRPr="001F4A91">
        <w:rPr>
          <w:rFonts w:ascii="Arial" w:hAnsi="Arial" w:cs="Arial"/>
        </w:rPr>
        <w:t xml:space="preserve">Cs [zł/m³] = </w:t>
      </w:r>
      <w:proofErr w:type="spellStart"/>
      <w:r w:rsidRPr="001F4A91">
        <w:rPr>
          <w:rFonts w:ascii="Arial" w:hAnsi="Arial" w:cs="Arial"/>
        </w:rPr>
        <w:t>Cp</w:t>
      </w:r>
      <w:proofErr w:type="spellEnd"/>
      <w:r w:rsidRPr="001F4A91">
        <w:rPr>
          <w:rFonts w:ascii="Arial" w:hAnsi="Arial" w:cs="Arial"/>
        </w:rPr>
        <w:t xml:space="preserve"> [zł/m³] + m lub - u[zł/m³]</w:t>
      </w:r>
    </w:p>
    <w:p w14:paraId="26254931" w14:textId="01E25E72" w:rsidR="000C6344" w:rsidRPr="000503B2" w:rsidRDefault="000C6344" w:rsidP="00CF73BF">
      <w:pPr>
        <w:pStyle w:val="Tekstpodstawowy"/>
        <w:tabs>
          <w:tab w:val="left" w:pos="9072"/>
        </w:tabs>
        <w:spacing w:after="0" w:line="360" w:lineRule="auto"/>
        <w:ind w:left="360"/>
        <w:jc w:val="both"/>
        <w:rPr>
          <w:rFonts w:ascii="Arial" w:hAnsi="Arial" w:cs="Arial"/>
          <w:sz w:val="20"/>
        </w:rPr>
      </w:pPr>
      <w:r w:rsidRPr="001F4A91">
        <w:rPr>
          <w:rFonts w:ascii="Arial" w:hAnsi="Arial" w:cs="Arial"/>
          <w:sz w:val="20"/>
        </w:rPr>
        <w:t xml:space="preserve">Cs = cena netto sprzedaży oleju </w:t>
      </w:r>
      <w:r w:rsidR="00CF73BF">
        <w:rPr>
          <w:rFonts w:ascii="Arial" w:hAnsi="Arial" w:cs="Arial"/>
          <w:sz w:val="20"/>
        </w:rPr>
        <w:t>opałowego/</w:t>
      </w:r>
      <w:r>
        <w:rPr>
          <w:rFonts w:ascii="Arial" w:hAnsi="Arial" w:cs="Arial"/>
          <w:sz w:val="20"/>
        </w:rPr>
        <w:t xml:space="preserve">napędowego </w:t>
      </w:r>
      <w:r w:rsidRPr="001F4A91">
        <w:rPr>
          <w:rFonts w:ascii="Arial" w:hAnsi="Arial" w:cs="Arial"/>
          <w:sz w:val="20"/>
        </w:rPr>
        <w:t>wyrażona w</w:t>
      </w:r>
      <w:r w:rsidRPr="000503B2">
        <w:rPr>
          <w:rFonts w:ascii="Arial" w:hAnsi="Arial" w:cs="Arial"/>
          <w:sz w:val="20"/>
        </w:rPr>
        <w:t xml:space="preserve"> zł za 1 m³ w </w:t>
      </w:r>
      <w:r>
        <w:rPr>
          <w:rFonts w:ascii="Arial" w:hAnsi="Arial" w:cs="Arial"/>
          <w:sz w:val="20"/>
        </w:rPr>
        <w:t>temperaturze</w:t>
      </w:r>
      <w:r w:rsidRPr="000503B2">
        <w:rPr>
          <w:rFonts w:ascii="Arial" w:hAnsi="Arial" w:cs="Arial"/>
          <w:sz w:val="20"/>
        </w:rPr>
        <w:t>+15ºC</w:t>
      </w:r>
    </w:p>
    <w:p w14:paraId="7F75B237" w14:textId="3C2DA6A6" w:rsidR="000C6344" w:rsidRPr="00CF73BF" w:rsidRDefault="000C6344" w:rsidP="00CF73BF">
      <w:pPr>
        <w:pStyle w:val="Tekstpodstawowy"/>
        <w:spacing w:after="0" w:line="360" w:lineRule="auto"/>
        <w:ind w:left="1080" w:hanging="720"/>
        <w:jc w:val="both"/>
        <w:rPr>
          <w:rFonts w:ascii="Arial" w:hAnsi="Arial" w:cs="Arial"/>
          <w:sz w:val="20"/>
          <w:szCs w:val="20"/>
        </w:rPr>
      </w:pPr>
      <w:proofErr w:type="spellStart"/>
      <w:r w:rsidRPr="00CF73BF">
        <w:rPr>
          <w:rFonts w:ascii="Arial" w:hAnsi="Arial" w:cs="Arial"/>
          <w:sz w:val="20"/>
          <w:szCs w:val="20"/>
        </w:rPr>
        <w:t>Cp</w:t>
      </w:r>
      <w:proofErr w:type="spellEnd"/>
      <w:r w:rsidRPr="00CF73BF">
        <w:rPr>
          <w:rFonts w:ascii="Arial" w:hAnsi="Arial" w:cs="Arial"/>
          <w:sz w:val="20"/>
          <w:szCs w:val="20"/>
        </w:rPr>
        <w:t xml:space="preserve"> = aktualna cena netto oleju </w:t>
      </w:r>
      <w:r w:rsidR="00CF73BF" w:rsidRPr="00CF73BF">
        <w:rPr>
          <w:rFonts w:ascii="Arial" w:hAnsi="Arial" w:cs="Arial"/>
          <w:sz w:val="20"/>
          <w:szCs w:val="20"/>
        </w:rPr>
        <w:t>opałowego/</w:t>
      </w:r>
      <w:r w:rsidRPr="00CF73BF">
        <w:rPr>
          <w:rFonts w:ascii="Arial" w:hAnsi="Arial" w:cs="Arial"/>
          <w:sz w:val="20"/>
          <w:szCs w:val="20"/>
        </w:rPr>
        <w:t xml:space="preserve">napędowego </w:t>
      </w:r>
      <w:r w:rsidR="00CF73BF" w:rsidRPr="00CF73BF">
        <w:rPr>
          <w:rFonts w:ascii="Arial" w:hAnsi="Arial" w:cs="Arial"/>
          <w:sz w:val="20"/>
          <w:szCs w:val="20"/>
        </w:rPr>
        <w:t>ogłoszona</w:t>
      </w:r>
      <w:r w:rsidR="00CF73BF">
        <w:rPr>
          <w:rFonts w:ascii="Arial" w:hAnsi="Arial" w:cs="Arial"/>
          <w:sz w:val="20"/>
          <w:szCs w:val="20"/>
        </w:rPr>
        <w:t xml:space="preserve"> na stronie internetowej: </w:t>
      </w:r>
      <w:hyperlink r:id="rId9" w:history="1">
        <w:r w:rsidR="00CF73BF" w:rsidRPr="00CF73BF">
          <w:rPr>
            <w:rStyle w:val="Hipercze"/>
            <w:rFonts w:ascii="Arial" w:hAnsi="Arial" w:cs="Arial"/>
            <w:sz w:val="20"/>
            <w:szCs w:val="20"/>
          </w:rPr>
          <w:t>www.orlen.pl</w:t>
        </w:r>
      </w:hyperlink>
      <w:r w:rsidR="00CF73BF" w:rsidRPr="00CF73BF">
        <w:rPr>
          <w:rFonts w:ascii="Arial" w:hAnsi="Arial" w:cs="Arial"/>
          <w:sz w:val="20"/>
          <w:szCs w:val="20"/>
        </w:rPr>
        <w:t xml:space="preserve"> („Hurtowe ceny paliw”) </w:t>
      </w:r>
      <w:r w:rsidRPr="00F06E98">
        <w:rPr>
          <w:rFonts w:ascii="Arial" w:hAnsi="Arial" w:cs="Arial"/>
          <w:sz w:val="20"/>
        </w:rPr>
        <w:t>wyrażona</w:t>
      </w:r>
      <w:r>
        <w:rPr>
          <w:rFonts w:ascii="Arial" w:hAnsi="Arial" w:cs="Arial"/>
          <w:sz w:val="20"/>
        </w:rPr>
        <w:t xml:space="preserve"> w zł za m³ w temperaturze </w:t>
      </w:r>
      <w:r w:rsidRPr="000503B2">
        <w:rPr>
          <w:rFonts w:ascii="Arial" w:hAnsi="Arial" w:cs="Arial"/>
          <w:sz w:val="20"/>
        </w:rPr>
        <w:t>+15ºC</w:t>
      </w:r>
    </w:p>
    <w:p w14:paraId="6142EAE1" w14:textId="77777777" w:rsidR="000C6344" w:rsidRPr="000503B2" w:rsidRDefault="000C6344" w:rsidP="000C6344">
      <w:pPr>
        <w:pStyle w:val="Tekstpodstawowy"/>
        <w:spacing w:after="0" w:line="360" w:lineRule="auto"/>
        <w:ind w:left="1080" w:hanging="720"/>
        <w:rPr>
          <w:rFonts w:ascii="Arial" w:hAnsi="Arial" w:cs="Arial"/>
          <w:sz w:val="20"/>
        </w:rPr>
      </w:pPr>
      <w:r w:rsidRPr="000503B2">
        <w:rPr>
          <w:rFonts w:ascii="Arial" w:hAnsi="Arial" w:cs="Arial"/>
          <w:sz w:val="20"/>
        </w:rPr>
        <w:t>m = stała marża wykonawcy [zł/m³]</w:t>
      </w:r>
    </w:p>
    <w:p w14:paraId="5F39A02A" w14:textId="77777777" w:rsidR="000C6344" w:rsidRPr="000503B2" w:rsidRDefault="000C6344" w:rsidP="000C6344">
      <w:pPr>
        <w:pStyle w:val="Tekstpodstawowy"/>
        <w:spacing w:after="0" w:line="360" w:lineRule="auto"/>
        <w:ind w:left="1080" w:hanging="720"/>
        <w:rPr>
          <w:rFonts w:ascii="Arial" w:hAnsi="Arial" w:cs="Arial"/>
          <w:sz w:val="20"/>
        </w:rPr>
      </w:pPr>
      <w:r w:rsidRPr="000503B2">
        <w:rPr>
          <w:rFonts w:ascii="Arial" w:hAnsi="Arial" w:cs="Arial"/>
          <w:sz w:val="20"/>
        </w:rPr>
        <w:t>u = stały upust wykonawcy [zł/m³]</w:t>
      </w:r>
    </w:p>
    <w:p w14:paraId="40C250B6" w14:textId="3E5EF004" w:rsidR="000C6344" w:rsidRPr="00F06E98"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360" w:lineRule="auto"/>
        <w:jc w:val="both"/>
        <w:rPr>
          <w:rFonts w:ascii="Arial" w:hAnsi="Arial" w:cs="Arial"/>
        </w:rPr>
      </w:pPr>
      <w:r w:rsidRPr="00F06E98">
        <w:rPr>
          <w:rFonts w:ascii="Arial" w:hAnsi="Arial" w:cs="Arial"/>
        </w:rPr>
        <w:t xml:space="preserve">Cena producenta oleju </w:t>
      </w:r>
      <w:r w:rsidR="00CF73BF">
        <w:rPr>
          <w:rFonts w:ascii="Arial" w:hAnsi="Arial" w:cs="Arial"/>
        </w:rPr>
        <w:t>opałowego/</w:t>
      </w:r>
      <w:r>
        <w:rPr>
          <w:rFonts w:ascii="Arial" w:hAnsi="Arial" w:cs="Arial"/>
        </w:rPr>
        <w:t>napędowego</w:t>
      </w:r>
      <w:r w:rsidRPr="00F06E98">
        <w:rPr>
          <w:rFonts w:ascii="Arial" w:hAnsi="Arial" w:cs="Arial"/>
        </w:rPr>
        <w:t xml:space="preserve"> naliczana będzie w oparciu o cenę z dnia dostawy, podanej na stronie internetowej producenta paliwa.</w:t>
      </w:r>
    </w:p>
    <w:p w14:paraId="799F2DB5" w14:textId="15B9A0E0" w:rsidR="000C6344" w:rsidRPr="00CF73BF" w:rsidRDefault="000C6344" w:rsidP="00CF73BF">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0" w:line="360" w:lineRule="auto"/>
        <w:jc w:val="both"/>
        <w:rPr>
          <w:rFonts w:ascii="Arial" w:hAnsi="Arial" w:cs="Arial"/>
        </w:rPr>
      </w:pPr>
      <w:r w:rsidRPr="00CF73BF">
        <w:rPr>
          <w:rFonts w:ascii="Arial" w:hAnsi="Arial" w:cs="Arial"/>
        </w:rPr>
        <w:t xml:space="preserve">Wszelkie zmiany cen oleju </w:t>
      </w:r>
      <w:r w:rsidR="00CF73BF" w:rsidRPr="00CF73BF">
        <w:rPr>
          <w:rFonts w:ascii="Arial" w:hAnsi="Arial" w:cs="Arial"/>
        </w:rPr>
        <w:t>opałowego/</w:t>
      </w:r>
      <w:r w:rsidRPr="00CF73BF">
        <w:rPr>
          <w:rFonts w:ascii="Arial" w:hAnsi="Arial" w:cs="Arial"/>
        </w:rPr>
        <w:t xml:space="preserve">napędowego następować będą proporcjonalnie do zmiany cen </w:t>
      </w:r>
      <w:r w:rsidR="00CF73BF" w:rsidRPr="00CF73BF">
        <w:rPr>
          <w:rFonts w:ascii="Arial" w:hAnsi="Arial" w:cs="Arial"/>
        </w:rPr>
        <w:t xml:space="preserve">ogłoszonych na stronie internetowej: </w:t>
      </w:r>
      <w:hyperlink r:id="rId10" w:history="1">
        <w:r w:rsidR="00CF73BF" w:rsidRPr="00CF73BF">
          <w:rPr>
            <w:rStyle w:val="Hipercze"/>
            <w:rFonts w:ascii="Arial" w:hAnsi="Arial" w:cs="Arial"/>
          </w:rPr>
          <w:t>www.orlen.pl</w:t>
        </w:r>
      </w:hyperlink>
      <w:r w:rsidR="00CF73BF">
        <w:rPr>
          <w:rFonts w:ascii="Arial" w:hAnsi="Arial" w:cs="Arial"/>
        </w:rPr>
        <w:t xml:space="preserve"> („Hurtowe ceny paliw”). </w:t>
      </w:r>
      <w:r w:rsidRPr="00CF73BF">
        <w:rPr>
          <w:rFonts w:ascii="Arial" w:hAnsi="Arial" w:cs="Arial"/>
        </w:rPr>
        <w:t xml:space="preserve">Ogłoszenie </w:t>
      </w:r>
      <w:r w:rsidR="00D37CAA" w:rsidRPr="00CF73BF">
        <w:rPr>
          <w:rFonts w:ascii="Arial" w:hAnsi="Arial" w:cs="Arial"/>
        </w:rPr>
        <w:t xml:space="preserve">na stronie internetowej: </w:t>
      </w:r>
      <w:hyperlink r:id="rId11" w:history="1">
        <w:r w:rsidR="00D37CAA" w:rsidRPr="00CF73BF">
          <w:rPr>
            <w:rStyle w:val="Hipercze"/>
            <w:rFonts w:ascii="Arial" w:hAnsi="Arial" w:cs="Arial"/>
          </w:rPr>
          <w:t>www.orlen.pl</w:t>
        </w:r>
      </w:hyperlink>
      <w:r w:rsidR="00D37CAA" w:rsidRPr="00D37CAA">
        <w:rPr>
          <w:rStyle w:val="Hipercze"/>
          <w:rFonts w:ascii="Arial" w:hAnsi="Arial" w:cs="Arial"/>
          <w:u w:val="none"/>
        </w:rPr>
        <w:t xml:space="preserve"> </w:t>
      </w:r>
      <w:r w:rsidRPr="00D37CAA">
        <w:rPr>
          <w:rFonts w:ascii="Arial" w:hAnsi="Arial" w:cs="Arial"/>
        </w:rPr>
        <w:t xml:space="preserve">informacji </w:t>
      </w:r>
      <w:r w:rsidRPr="00CF73BF">
        <w:rPr>
          <w:rFonts w:ascii="Arial" w:hAnsi="Arial" w:cs="Arial"/>
        </w:rPr>
        <w:t xml:space="preserve">o zmianie cen oleju </w:t>
      </w:r>
      <w:r w:rsidR="00D37CAA">
        <w:rPr>
          <w:rFonts w:ascii="Arial" w:hAnsi="Arial" w:cs="Arial"/>
        </w:rPr>
        <w:t>opałowego/</w:t>
      </w:r>
      <w:r w:rsidRPr="00CF73BF">
        <w:rPr>
          <w:rFonts w:ascii="Arial" w:hAnsi="Arial" w:cs="Arial"/>
        </w:rPr>
        <w:t>napędowego w wyżej wskazany sposób strony będą traktować jako zmianę cen wykonawcy.</w:t>
      </w:r>
    </w:p>
    <w:p w14:paraId="6AA95F8E" w14:textId="77777777" w:rsidR="000C6344" w:rsidRPr="000503B2"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0503B2">
        <w:rPr>
          <w:rFonts w:ascii="Arial" w:hAnsi="Arial" w:cs="Arial"/>
        </w:rPr>
        <w:t>Zmiana ceny wynikająca ze zmian uregulowań prawnych (podatkowych) będzie następować automatycznie, proporcjonalnie do zmian wysokości stawek (podatkowych, akcyzowych itp.), określonych w nowych przepisach.</w:t>
      </w:r>
    </w:p>
    <w:p w14:paraId="7EC3AC84" w14:textId="77777777" w:rsidR="000C6344" w:rsidRPr="000503B2"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0503B2">
        <w:rPr>
          <w:rFonts w:ascii="Arial" w:hAnsi="Arial" w:cs="Arial"/>
        </w:rPr>
        <w:t>Marża i upust są wielkościami stałymi i nie będą ulegały zmianom przez okres obowiązywania umowy.</w:t>
      </w:r>
    </w:p>
    <w:p w14:paraId="33BE2D4E" w14:textId="77777777" w:rsidR="000C6344" w:rsidRPr="001F4A91"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0503B2">
        <w:rPr>
          <w:rFonts w:ascii="Arial" w:hAnsi="Arial" w:cs="Arial"/>
        </w:rPr>
        <w:t xml:space="preserve">Do cen netto ustalonych w sposób wskazany wyżej zostanie doliczony podatek VAT </w:t>
      </w:r>
      <w:r w:rsidRPr="001F4A91">
        <w:rPr>
          <w:rFonts w:ascii="Arial" w:hAnsi="Arial" w:cs="Arial"/>
        </w:rPr>
        <w:t>według stawek aktualnie obowiązujących.</w:t>
      </w:r>
    </w:p>
    <w:p w14:paraId="0B6A3570" w14:textId="208429FF" w:rsidR="00F95267" w:rsidRPr="00F95267" w:rsidRDefault="00F95267" w:rsidP="00F95267">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157C96">
        <w:rPr>
          <w:rFonts w:ascii="Arial" w:hAnsi="Arial" w:cs="Arial"/>
        </w:rPr>
        <w:t>Podstawą do wystawienia faktury jest przekazanie Zamawiającemu wszystkich wymaganych dokumentów tj. wydruku z drukarki autocysterny, świadectwa jakości oraz listu przewozowego wystawionego w dwóch jednobrzmiących egzemplarzach przy każdorazowej dostawie.</w:t>
      </w:r>
    </w:p>
    <w:p w14:paraId="2E832F5F" w14:textId="17CC7E90" w:rsidR="000C6344"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0503B2">
        <w:rPr>
          <w:rFonts w:ascii="Arial" w:hAnsi="Arial" w:cs="Arial"/>
        </w:rPr>
        <w:t>Zapłata odbywać się będzie na podstawie faktur VAT płatnych przelewem z rachu</w:t>
      </w:r>
      <w:r>
        <w:rPr>
          <w:rFonts w:ascii="Arial" w:hAnsi="Arial" w:cs="Arial"/>
        </w:rPr>
        <w:t xml:space="preserve">nku zamawiającego, w terminie </w:t>
      </w:r>
      <w:r w:rsidR="00D37CAA">
        <w:rPr>
          <w:rFonts w:ascii="Arial" w:hAnsi="Arial" w:cs="Arial"/>
        </w:rPr>
        <w:t>30</w:t>
      </w:r>
      <w:r w:rsidRPr="000503B2">
        <w:rPr>
          <w:rFonts w:ascii="Arial" w:hAnsi="Arial" w:cs="Arial"/>
        </w:rPr>
        <w:t xml:space="preserve"> dni od dnia otrzymania prawidłowo wystawionej faktury VAT</w:t>
      </w:r>
      <w:r w:rsidR="00F56B6D">
        <w:rPr>
          <w:rFonts w:ascii="Arial" w:hAnsi="Arial" w:cs="Arial"/>
        </w:rPr>
        <w:t>.</w:t>
      </w:r>
    </w:p>
    <w:p w14:paraId="79BD1651" w14:textId="77777777" w:rsidR="000C6344"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0503B2">
        <w:rPr>
          <w:rFonts w:ascii="Arial" w:hAnsi="Arial" w:cs="Arial"/>
        </w:rPr>
        <w:t>Zapłata nastąpi na rachunek wykonawcy wskazany na fakturze VAT.</w:t>
      </w:r>
    </w:p>
    <w:p w14:paraId="660E1437" w14:textId="77777777" w:rsidR="000C6344" w:rsidRPr="00692852"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692852">
        <w:rPr>
          <w:rFonts w:ascii="Arial" w:hAnsi="Arial" w:cs="Arial"/>
        </w:rPr>
        <w:t>Wykonawca wyraża zgodę na potrącenie z należnego mu wynagrodzenia kar umownych, naliczonych przez zamawiającego z jakiegokolwiek tytułu przewidzianego w umowie.</w:t>
      </w:r>
    </w:p>
    <w:p w14:paraId="452A664F" w14:textId="44DDA822" w:rsidR="000C6344" w:rsidRPr="00692852" w:rsidRDefault="000C6344" w:rsidP="000C6344">
      <w:pPr>
        <w:pStyle w:val="Tekstpodstawowy"/>
        <w:numPr>
          <w:ilvl w:val="1"/>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0" w:line="360" w:lineRule="auto"/>
        <w:jc w:val="both"/>
        <w:rPr>
          <w:rFonts w:ascii="Arial" w:hAnsi="Arial" w:cs="Arial"/>
        </w:rPr>
      </w:pPr>
      <w:r w:rsidRPr="00692852">
        <w:rPr>
          <w:rFonts w:ascii="Arial" w:hAnsi="Arial" w:cs="Arial"/>
        </w:rPr>
        <w:t xml:space="preserve">Szacowana wartość wynagrodzenia za wykonanie przedmiotu umowy wskazana w ofercie wykonawcy wynosi </w:t>
      </w:r>
      <w:r w:rsidR="00152D1E">
        <w:rPr>
          <w:rFonts w:ascii="Arial" w:hAnsi="Arial" w:cs="Arial"/>
        </w:rPr>
        <w:t>……………………………</w:t>
      </w:r>
      <w:r w:rsidRPr="00692852">
        <w:rPr>
          <w:rFonts w:ascii="Arial" w:hAnsi="Arial" w:cs="Arial"/>
        </w:rPr>
        <w:t xml:space="preserve"> zł brutto (łącznie z podatkiem VAT).</w:t>
      </w:r>
    </w:p>
    <w:p w14:paraId="0687ED4D" w14:textId="77777777" w:rsidR="00594CB1" w:rsidRDefault="00594CB1" w:rsidP="000C6344">
      <w:pPr>
        <w:spacing w:after="0" w:line="360" w:lineRule="auto"/>
        <w:jc w:val="center"/>
        <w:rPr>
          <w:rFonts w:ascii="Arial" w:hAnsi="Arial" w:cs="Arial"/>
          <w:b/>
        </w:rPr>
      </w:pPr>
    </w:p>
    <w:p w14:paraId="02EFF6D5" w14:textId="58DA9794" w:rsidR="000C6344" w:rsidRPr="004874E8" w:rsidRDefault="00152D1E" w:rsidP="000C6344">
      <w:pPr>
        <w:spacing w:after="0" w:line="360" w:lineRule="auto"/>
        <w:jc w:val="center"/>
        <w:rPr>
          <w:rFonts w:ascii="Arial" w:hAnsi="Arial" w:cs="Arial"/>
          <w:b/>
        </w:rPr>
      </w:pPr>
      <w:r>
        <w:rPr>
          <w:rFonts w:ascii="Arial" w:hAnsi="Arial" w:cs="Arial"/>
          <w:b/>
        </w:rPr>
        <w:t>§ 6</w:t>
      </w:r>
    </w:p>
    <w:p w14:paraId="4ADD071F" w14:textId="77777777" w:rsidR="000C6344" w:rsidRPr="004874E8" w:rsidRDefault="000C6344" w:rsidP="000C6344">
      <w:pPr>
        <w:spacing w:after="0" w:line="360" w:lineRule="auto"/>
        <w:jc w:val="center"/>
        <w:rPr>
          <w:rFonts w:ascii="Arial" w:hAnsi="Arial" w:cs="Arial"/>
          <w:b/>
        </w:rPr>
      </w:pPr>
      <w:r w:rsidRPr="004874E8">
        <w:rPr>
          <w:rFonts w:ascii="Arial" w:hAnsi="Arial" w:cs="Arial"/>
          <w:b/>
        </w:rPr>
        <w:t>Ubezpieczenie</w:t>
      </w:r>
    </w:p>
    <w:p w14:paraId="1C66FD85" w14:textId="0C9E6671" w:rsidR="000C6344" w:rsidRPr="004874E8" w:rsidRDefault="000C6344" w:rsidP="000C634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rPr>
        <w:t>Wykonawca zobowiązany jest przedłożyć, najp</w:t>
      </w:r>
      <w:r>
        <w:rPr>
          <w:rFonts w:ascii="Arial" w:hAnsi="Arial" w:cs="Arial"/>
        </w:rPr>
        <w:t>óźniej w dniu podpisania Umowy</w:t>
      </w:r>
      <w:r w:rsidRPr="004874E8">
        <w:rPr>
          <w:rFonts w:ascii="Arial" w:hAnsi="Arial" w:cs="Arial"/>
        </w:rPr>
        <w:t>, polisę ubezpieczenia odpowiedzialności cywilnej za szkody wyrządzone w związku z realizacją zadania określonego w Umowie, przy sumie gw</w:t>
      </w:r>
      <w:r w:rsidR="001503B6">
        <w:rPr>
          <w:rFonts w:ascii="Arial" w:hAnsi="Arial" w:cs="Arial"/>
        </w:rPr>
        <w:t>arancyjnej nie mniejszej niż 5</w:t>
      </w:r>
      <w:r w:rsidRPr="004874E8">
        <w:rPr>
          <w:rFonts w:ascii="Arial" w:hAnsi="Arial" w:cs="Arial"/>
        </w:rPr>
        <w:t>00.000,00 PLN na jeden i wszystkie wypadki w okresie ubezpieczenia, spełniającą poniższe warunki:</w:t>
      </w:r>
    </w:p>
    <w:p w14:paraId="361885D9" w14:textId="77777777" w:rsidR="000C6344" w:rsidRPr="004874E8" w:rsidRDefault="000C6344" w:rsidP="000C6344">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iCs/>
        </w:rPr>
      </w:pPr>
      <w:r w:rsidRPr="004874E8">
        <w:rPr>
          <w:rFonts w:ascii="Arial" w:hAnsi="Arial" w:cs="Arial"/>
          <w:iCs/>
        </w:rPr>
        <w:t>Zakres ubezpieczenia obejmuje odpowiedzialność cywilną deliktową i kontraktową osób objętych ubezpieczeniem, w tym także przypadek zbiegu roszczeń ze wskazanych reżimów odpowiedzialności, za szkody na osobie lub w mieniu. Ubezpieczenie obejmuje szkody oraz ich następstwa, w tym utracone korzyści, które poszkodowany mógłby uzyskać, gdyby szkody mu nie wyrządzono. Zakresem ubezpieczenia objęte są także szkody wyrządzone na skutek rażącego niedbalstwa.</w:t>
      </w:r>
    </w:p>
    <w:p w14:paraId="65D3A7F4" w14:textId="77777777" w:rsidR="000C6344" w:rsidRPr="004874E8" w:rsidRDefault="000C6344" w:rsidP="000C6344">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iCs/>
        </w:rPr>
        <w:t>Obligatoryjne rozszerzenia zakresu ubezpieczenia:</w:t>
      </w:r>
    </w:p>
    <w:p w14:paraId="03DF187B" w14:textId="77777777" w:rsidR="000C6344" w:rsidRPr="00F216BE" w:rsidRDefault="000C6344" w:rsidP="000C6344">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F216BE">
        <w:rPr>
          <w:rFonts w:ascii="Arial" w:hAnsi="Arial" w:cs="Arial"/>
        </w:rPr>
        <w:t>odpowiedzialność cywilna za szkody wyrządzone przez podwykonawców Ubezpieczonego – limit do wysokości sumy gwarancyjnej,</w:t>
      </w:r>
    </w:p>
    <w:p w14:paraId="20BADC2F" w14:textId="77777777" w:rsidR="000C6344" w:rsidRPr="00F216BE" w:rsidRDefault="000C6344" w:rsidP="000C6344">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F216BE">
        <w:rPr>
          <w:rFonts w:ascii="Arial" w:hAnsi="Arial" w:cs="Arial"/>
        </w:rPr>
        <w:t>odpowiedzialność cywilna za szkody wyrządzone w związku z wprowadzeniem produktu do obrotu – limit do wysokości sumy gwarancyjnej,</w:t>
      </w:r>
    </w:p>
    <w:p w14:paraId="3B9DC513" w14:textId="77777777" w:rsidR="000C6344" w:rsidRPr="00F216BE" w:rsidRDefault="000C6344" w:rsidP="000C6344">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F216BE">
        <w:rPr>
          <w:rFonts w:ascii="Arial" w:hAnsi="Arial" w:cs="Arial"/>
        </w:rPr>
        <w:t>odpowiedzialność cywilna za szkody powstałe w związku z przedostaniem się substancji chemicznych do powietrza, wody lub gruntu, w tym koszty poniesione w celu usunięcia lub neutralizacji substancji (szkody środowiskowe) – limit sumy gwarancyjnej co najmniej 250.000,00 PLN,</w:t>
      </w:r>
    </w:p>
    <w:p w14:paraId="2E9E471D" w14:textId="77777777" w:rsidR="000C6344" w:rsidRPr="00F216BE" w:rsidRDefault="000C6344" w:rsidP="000C6344">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F216BE">
        <w:rPr>
          <w:rFonts w:ascii="Arial" w:hAnsi="Arial" w:cs="Arial"/>
        </w:rPr>
        <w:t>odpowiedzialność cywilna za czyste straty finansowe – uszczerbek majątkowy nie będący szkodą na osobie lub szkodą rzeczową – limit sumy gwarancyjnej co najmniej 250.000,00 PLN.</w:t>
      </w:r>
    </w:p>
    <w:p w14:paraId="091AFBE1" w14:textId="77777777" w:rsidR="000C6344" w:rsidRPr="004874E8" w:rsidRDefault="000C6344" w:rsidP="000C634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rPr>
        <w:t>Udziały własne, franszyzy i wyłączenia odpowiedzialności dopuszczalne są jedynie w zakresie zgodnym z aktualną dobrą praktyką rynkową, uwzględniającą należyte zabezpieczenie interesów Zamawiającego.</w:t>
      </w:r>
    </w:p>
    <w:p w14:paraId="6B3DA022" w14:textId="77777777" w:rsidR="000C6344" w:rsidRPr="004874E8" w:rsidRDefault="000C6344" w:rsidP="000C634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rPr>
        <w:t>Wykonawca zobowiązany jest do pokrycia udziałów własnych, franszyz, a także wyczerpanych limitów odpowiedzialności do pełnej kwoty roszczenia poszkodowanego lub likwidacji zaistniałej szkody.</w:t>
      </w:r>
    </w:p>
    <w:p w14:paraId="36351770" w14:textId="77777777" w:rsidR="000C6344" w:rsidRPr="004874E8" w:rsidRDefault="000C6344" w:rsidP="000C634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2DD0EA7F" w14:textId="77777777" w:rsidR="000C6344" w:rsidRPr="004874E8" w:rsidRDefault="000C6344" w:rsidP="000C6344">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4874E8">
        <w:rPr>
          <w:rFonts w:ascii="Arial" w:hAnsi="Arial" w:cs="Arial"/>
        </w:rPr>
        <w:lastRenderedPageBreak/>
        <w:t>Wykonawcy zobowiązany jest do utrzymania ubezpieczenia odpowiedzialności cywilnej, spełniającego wyżej wymienione warunki, przez cały okres realizacji zadania. Jednocześnie w przypadku wygaśnięcia umowy ubezpieczenia odpowiedzialności cywilnej w trakcie realizacji zadania,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42C0D690" w14:textId="77777777" w:rsidR="000C6344" w:rsidRPr="004874E8" w:rsidRDefault="000C6344" w:rsidP="000C6344">
      <w:pPr>
        <w:spacing w:after="0" w:line="360" w:lineRule="auto"/>
        <w:jc w:val="center"/>
        <w:rPr>
          <w:rFonts w:ascii="Arial" w:hAnsi="Arial" w:cs="Arial"/>
          <w:b/>
        </w:rPr>
      </w:pPr>
      <w:r w:rsidRPr="004874E8">
        <w:rPr>
          <w:rFonts w:ascii="Arial" w:hAnsi="Arial" w:cs="Arial"/>
          <w:b/>
        </w:rPr>
        <w:t>§ 8</w:t>
      </w:r>
    </w:p>
    <w:p w14:paraId="7AF436A3" w14:textId="77777777" w:rsidR="000C6344" w:rsidRPr="004874E8" w:rsidRDefault="000C6344" w:rsidP="000C6344">
      <w:pPr>
        <w:spacing w:after="0" w:line="360" w:lineRule="auto"/>
        <w:jc w:val="center"/>
        <w:rPr>
          <w:rFonts w:ascii="Arial" w:hAnsi="Arial" w:cs="Arial"/>
          <w:b/>
        </w:rPr>
      </w:pPr>
      <w:r w:rsidRPr="004874E8">
        <w:rPr>
          <w:rFonts w:ascii="Arial" w:hAnsi="Arial" w:cs="Arial"/>
          <w:b/>
        </w:rPr>
        <w:t>Kary umowne</w:t>
      </w:r>
    </w:p>
    <w:p w14:paraId="05E113BD" w14:textId="5E2D077E"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W przypadku niedotrzymania przez wykonawcę terminu realizacji</w:t>
      </w:r>
      <w:r w:rsidR="00E33615">
        <w:rPr>
          <w:rFonts w:ascii="Arial" w:hAnsi="Arial" w:cs="Arial"/>
        </w:rPr>
        <w:t xml:space="preserve"> zamówienia, o którym mowa w § 3 ust. 1</w:t>
      </w:r>
      <w:r w:rsidRPr="00303473">
        <w:rPr>
          <w:rFonts w:ascii="Arial" w:hAnsi="Arial" w:cs="Arial"/>
        </w:rPr>
        <w:t xml:space="preserve"> lub terminu wymiany oleju </w:t>
      </w:r>
      <w:r>
        <w:rPr>
          <w:rFonts w:ascii="Arial" w:hAnsi="Arial" w:cs="Arial"/>
        </w:rPr>
        <w:t>napędowego</w:t>
      </w:r>
      <w:r w:rsidR="00E33615">
        <w:rPr>
          <w:rFonts w:ascii="Arial" w:hAnsi="Arial" w:cs="Arial"/>
        </w:rPr>
        <w:t>, o którym mowa w § 4 ust. 2</w:t>
      </w:r>
      <w:r w:rsidRPr="00303473">
        <w:rPr>
          <w:rFonts w:ascii="Arial" w:hAnsi="Arial" w:cs="Arial"/>
        </w:rPr>
        <w:t>, wykonawca zapłaci zamawiającemu karę umowną w wysokości 1% wartości brutto danego zamówienia za każdy dzień opóźnienia.</w:t>
      </w:r>
    </w:p>
    <w:p w14:paraId="26BEEB57" w14:textId="0106E2E0"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 xml:space="preserve">Wykonawca zapłaci zamawiającemu karę umowną za dostawę oleju </w:t>
      </w:r>
      <w:r w:rsidR="008D0095">
        <w:rPr>
          <w:rFonts w:ascii="Arial" w:hAnsi="Arial" w:cs="Arial"/>
        </w:rPr>
        <w:t>opałowego/</w:t>
      </w:r>
      <w:r>
        <w:rPr>
          <w:rFonts w:ascii="Arial" w:hAnsi="Arial" w:cs="Arial"/>
        </w:rPr>
        <w:t>napędowego</w:t>
      </w:r>
      <w:r w:rsidRPr="00303473">
        <w:rPr>
          <w:rFonts w:ascii="Arial" w:hAnsi="Arial" w:cs="Arial"/>
        </w:rPr>
        <w:t xml:space="preserve"> o jakości nie odpowiadającej ofercie, w wysokości 10% wartości brutto danej dostawy.</w:t>
      </w:r>
    </w:p>
    <w:p w14:paraId="05572C7F" w14:textId="77777777"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Każda ze stron zobowiązana jest do zapłaty kary umownej za odstąpienie od umowy z jej winy w wysokości 10 000,00 zł.</w:t>
      </w:r>
    </w:p>
    <w:p w14:paraId="7C52A6FA" w14:textId="77777777"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Strony mogą dochodzić na zasadach ogólnych odszkodowania przewyższającego zastrzeżone kary umowne.</w:t>
      </w:r>
    </w:p>
    <w:p w14:paraId="09DCB06C" w14:textId="77777777"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Roszczenie o zapłatę kar umownych staje się wymagalne z końcem dnia, w którym nastąpiło zdarzenie będące podstawą naliczenia kary umownej.</w:t>
      </w:r>
    </w:p>
    <w:p w14:paraId="7268CC6A" w14:textId="77777777"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W przypadku wystąpienia jednocześnie kilku podstaw uprawniających zamawiającego do naliczenia kar umownych, Strony oświadczają, że wyrażają zgodę ma ich łączne naliczanie.</w:t>
      </w:r>
    </w:p>
    <w:p w14:paraId="3976ECA7" w14:textId="77777777" w:rsidR="000C6344" w:rsidRPr="00303473" w:rsidRDefault="000C6344" w:rsidP="000C6344">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57" w:hanging="357"/>
        <w:jc w:val="both"/>
        <w:rPr>
          <w:rFonts w:ascii="Arial" w:hAnsi="Arial" w:cs="Arial"/>
        </w:rPr>
      </w:pPr>
      <w:r w:rsidRPr="00303473">
        <w:rPr>
          <w:rFonts w:ascii="Arial" w:hAnsi="Arial" w:cs="Arial"/>
        </w:rPr>
        <w:t>Wykonawca wyraża zgodę na zapłatę kar umownych w drodze potrącenia z przysługujących mu należności.</w:t>
      </w:r>
    </w:p>
    <w:p w14:paraId="22619D1C"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 9</w:t>
      </w:r>
    </w:p>
    <w:p w14:paraId="15D4F7DE"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Wypowiedzenie umowy</w:t>
      </w:r>
    </w:p>
    <w:p w14:paraId="2635B812" w14:textId="77777777" w:rsidR="000C6344" w:rsidRPr="00BE7AC4" w:rsidRDefault="000C6344" w:rsidP="000C6344">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Zamawiający może wypowiedzieć umowę w przypadkach przewidzianych prawem oraz w przypadku:</w:t>
      </w:r>
    </w:p>
    <w:p w14:paraId="75E35BC2" w14:textId="5B048E4E"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t>niedostarczenia wymaganej ilości dostaw zgodnie z zamówieniem Zamawiającego</w:t>
      </w:r>
      <w:r w:rsidR="008D0095">
        <w:rPr>
          <w:rFonts w:ascii="Arial" w:hAnsi="Arial" w:cs="Arial"/>
        </w:rPr>
        <w:t xml:space="preserve"> przez dwa kolejne dni robocze;</w:t>
      </w:r>
    </w:p>
    <w:p w14:paraId="2E441DC9" w14:textId="77777777"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t>niedostarczenia wymaganej ilości dostaw zgodnie z zamówieniem Zamawiającego trzykrotnie w ciągu miesiąca;</w:t>
      </w:r>
    </w:p>
    <w:p w14:paraId="063768B0" w14:textId="77777777"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lastRenderedPageBreak/>
        <w:t xml:space="preserve">niezrealizowania reklamacji w wyznaczonym terminie dwukrotnie w </w:t>
      </w:r>
      <w:r>
        <w:rPr>
          <w:rFonts w:ascii="Arial" w:hAnsi="Arial" w:cs="Arial"/>
        </w:rPr>
        <w:t xml:space="preserve">ciągu miesiąca lub dwukrotnie w </w:t>
      </w:r>
      <w:r w:rsidRPr="00BE7AC4">
        <w:rPr>
          <w:rFonts w:ascii="Arial" w:hAnsi="Arial" w:cs="Arial"/>
        </w:rPr>
        <w:t>zakresie tej samej dostawy;</w:t>
      </w:r>
    </w:p>
    <w:p w14:paraId="16B7D20D" w14:textId="77777777"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t>gdy reklamacje będą obejmować ponad 20% wykonanych dostaw lub będą dotyczyć ponad 20% wartości wykonanych dostaw,</w:t>
      </w:r>
    </w:p>
    <w:p w14:paraId="2501F359" w14:textId="77777777"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t>gdy wobec Wykonawcy zostało wszczęte postępowanie likwidacyjne lub Wykonawca zawiesi działalność;</w:t>
      </w:r>
    </w:p>
    <w:p w14:paraId="56E160C4" w14:textId="77777777" w:rsidR="000C6344" w:rsidRPr="00BE7AC4" w:rsidRDefault="000C6344" w:rsidP="000C6344">
      <w:pPr>
        <w:numPr>
          <w:ilvl w:val="1"/>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51"/>
        </w:tabs>
        <w:spacing w:after="0" w:line="360" w:lineRule="auto"/>
        <w:ind w:left="851" w:hanging="425"/>
        <w:jc w:val="both"/>
        <w:rPr>
          <w:rFonts w:ascii="Arial" w:hAnsi="Arial" w:cs="Arial"/>
        </w:rPr>
      </w:pPr>
      <w:r w:rsidRPr="00BE7AC4">
        <w:rPr>
          <w:rFonts w:ascii="Arial" w:hAnsi="Arial" w:cs="Arial"/>
        </w:rPr>
        <w:t>wykonywania przedmiotu umowy w sposób niezgodny z umową, pomimo wezwania Wykonawcy przez Zamawiającego do prawidłowego wykonywania umowy.</w:t>
      </w:r>
    </w:p>
    <w:p w14:paraId="1F4A2B54" w14:textId="77777777" w:rsidR="000C6344" w:rsidRPr="00BE7AC4" w:rsidRDefault="000C6344" w:rsidP="000C6344">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Wykonawca może wypowiedzieć umowę w przypadku zwłoki Zamawiającego w zapłacie wynagrodzenia przekraczającej 30 dni, pomimo wyznaczenia Zamawiającemu przez Wykonawcę dodatkowego terminu zapłaty, wynoszącego co najmniej 14 dni.</w:t>
      </w:r>
    </w:p>
    <w:p w14:paraId="7B6CED1C" w14:textId="77777777" w:rsidR="000C6344" w:rsidRPr="00BE7AC4" w:rsidRDefault="000C6344" w:rsidP="000C6344">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Wypowiedzenie umowy następuje w formie pisemnej pod rygorem nieważności i zawiera uzasadnienie.</w:t>
      </w:r>
    </w:p>
    <w:p w14:paraId="1CD142D6" w14:textId="77777777" w:rsidR="000C6344" w:rsidRPr="00BE7AC4" w:rsidRDefault="000C6344" w:rsidP="000C6344">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 xml:space="preserve">Wypowiedzenie umowy w przypadkach, o których stanowi ust. 1 i 2 nastąpi w ciągu 30 dni od dnia, w którym powstała przyczyna wypowiedzenia i następuje bez zachowania okresu wypowiedzenia. </w:t>
      </w:r>
    </w:p>
    <w:p w14:paraId="22FDC25E" w14:textId="77777777" w:rsidR="000C6344" w:rsidRPr="00BE7AC4" w:rsidRDefault="000C6344" w:rsidP="000C6344">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Wykonawcy, w przypadku wypowiedzenia umowy przez Zamawiającego z przyczyn leżących po stronie Wykonawcy, nie przysługują w stosunku do Zamawiającego żadne roszczenia z tytułu zwrotu nakładów poniesionych z tytułu realizacji umowy ani z tytułu utraconego wynagrodzenia. Wykonawca otrzyma wynagrodzenie wyłącznie za dostawy wykonane do momentu wypowiedzenia.</w:t>
      </w:r>
    </w:p>
    <w:p w14:paraId="7C165395"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 10</w:t>
      </w:r>
    </w:p>
    <w:p w14:paraId="7F91673F"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Zmiana umowy</w:t>
      </w:r>
    </w:p>
    <w:p w14:paraId="0832E04A" w14:textId="77777777" w:rsidR="000C6344" w:rsidRPr="009E5CBD" w:rsidRDefault="000C6344" w:rsidP="000C6344">
      <w:pPr>
        <w:pStyle w:val="Tekstpodstawowy"/>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360" w:lineRule="auto"/>
        <w:ind w:left="426" w:hanging="426"/>
        <w:jc w:val="both"/>
        <w:rPr>
          <w:rFonts w:ascii="Arial" w:hAnsi="Arial" w:cs="Arial"/>
          <w:bCs/>
        </w:rPr>
      </w:pPr>
      <w:r w:rsidRPr="00BE7AC4">
        <w:rPr>
          <w:rFonts w:ascii="Arial" w:hAnsi="Arial" w:cs="Arial"/>
        </w:rPr>
        <w:t xml:space="preserve">Wszelkie zmiany Umowy wymagają formy pisemnej pod rygorem nieważności, z </w:t>
      </w:r>
      <w:r w:rsidRPr="009E5CBD">
        <w:rPr>
          <w:rFonts w:ascii="Arial" w:hAnsi="Arial" w:cs="Arial"/>
        </w:rPr>
        <w:t xml:space="preserve">zastrzeżeniem postanowienia § 11 ust. 3. </w:t>
      </w:r>
    </w:p>
    <w:p w14:paraId="22D328DD" w14:textId="77777777" w:rsidR="000C6344" w:rsidRPr="009E5CBD" w:rsidRDefault="000C6344" w:rsidP="000C6344">
      <w:pPr>
        <w:pStyle w:val="Tekstpodstawowy"/>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360" w:lineRule="auto"/>
        <w:ind w:left="426" w:hanging="426"/>
        <w:jc w:val="both"/>
        <w:rPr>
          <w:rFonts w:ascii="Arial" w:hAnsi="Arial" w:cs="Arial"/>
          <w:bCs/>
        </w:rPr>
      </w:pPr>
      <w:r w:rsidRPr="009E5CBD">
        <w:rPr>
          <w:rFonts w:ascii="Arial" w:hAnsi="Arial" w:cs="Arial"/>
          <w:bCs/>
        </w:rPr>
        <w:t>Zmiany umowy będą mogły być wprowadzane w związku z zaistnieniem okoliczności, których wystąpienia zamawiający i wykonawca nie przewidywali w chwili zawierania umowy. Wskazane okoliczności nie mogą być wywołane zarówno przez zamawiającego, jak i wykonawcę, ani przez nich zawinione i muszą wywoływać ten skutek, iż umowa nie będzie mogła być wykonana wedle pierwotnej treści, w szczególności z uwagi na rażącą stratę grożącą jednemu z nich lub niemożność osiągnięcia celu umowy. Okoliczności te odnosić się mogą w szczególności do wystąpienia zmian stanu prawnego, gwałtownej dekoniunktury, kryzysów finansowych w skali ponadpaństwowej, konieczności uwzględnienia wpływu ewentualnych prac zamiennych na realizację przedmiotu umowy.</w:t>
      </w:r>
    </w:p>
    <w:p w14:paraId="19D35FAF" w14:textId="77777777" w:rsidR="000C6344" w:rsidRPr="009E5CBD" w:rsidRDefault="000C6344" w:rsidP="000C6344">
      <w:pPr>
        <w:pStyle w:val="Tekstpodstawowy"/>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line="360" w:lineRule="auto"/>
        <w:ind w:left="426" w:hanging="426"/>
        <w:jc w:val="both"/>
        <w:rPr>
          <w:rFonts w:ascii="Arial" w:hAnsi="Arial" w:cs="Arial"/>
          <w:bCs/>
        </w:rPr>
      </w:pPr>
      <w:r w:rsidRPr="009E5CBD">
        <w:rPr>
          <w:rFonts w:ascii="Arial" w:hAnsi="Arial" w:cs="Arial"/>
          <w:bCs/>
        </w:rPr>
        <w:t xml:space="preserve">Niezależnie od powyższego, zamawiający dopuszcza możliwość zmian redakcyjnych Umowy oraz zmian będących następstwem zmian danych zarówno jego, jak i wykonawcy ujawnionych w rejestrach publicznych, a także zmian korzystnych z punktu </w:t>
      </w:r>
      <w:r w:rsidRPr="009E5CBD">
        <w:rPr>
          <w:rFonts w:ascii="Arial" w:hAnsi="Arial" w:cs="Arial"/>
          <w:bCs/>
        </w:rPr>
        <w:lastRenderedPageBreak/>
        <w:t xml:space="preserve">widzenia realizacji przedmiotu umowy, w szczególności przyspieszających realizację, obniżających koszt ponoszony przez zamawiającego na wykonanie, utrzymanie lub użytkowanie przedmiotu umowy bądź zwiększających użyteczność przedmiotu umowy. W takiej sytuacji, wprowadzone zostaną do umowy stosowne zmiany weryfikujące redakcyjne dotychczasowe brzmienie umowy bądź wskazujące nowe dane wynikające ze zmian w rejestrach publicznych albo też kierując się poszanowaniem wzajemnych interesów, zasadą równości oraz ekwiwalentności świadczeń i przede wszystkim zgodnym zamiarem wykonania przedmiotu umowy, określą zmiany korzystne z punktu widzenia realizacji przedmiotu umowy. </w:t>
      </w:r>
    </w:p>
    <w:p w14:paraId="5D0A754B"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 11</w:t>
      </w:r>
    </w:p>
    <w:p w14:paraId="7542AB57"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Kontakty</w:t>
      </w:r>
    </w:p>
    <w:p w14:paraId="19B4146E" w14:textId="77777777" w:rsidR="000C6344" w:rsidRPr="00BE7AC4" w:rsidRDefault="000C6344" w:rsidP="000C6344">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Z ramienia Wykonawcy realizację zamówienia będzie nadzorował ……………… (tel. ………………, e-mail ………………).</w:t>
      </w:r>
    </w:p>
    <w:p w14:paraId="2C808220" w14:textId="6C09AA65" w:rsidR="000C6344" w:rsidRPr="00BE7AC4" w:rsidRDefault="000C6344" w:rsidP="000C6344">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 xml:space="preserve">Z ramienia Zamawiającego realizację zamówienia będzie nadzorował (w tym dokonywał zamówień i potwierdzał odbiór) </w:t>
      </w:r>
      <w:r w:rsidR="008D0095">
        <w:rPr>
          <w:rFonts w:ascii="Arial" w:hAnsi="Arial" w:cs="Arial"/>
        </w:rPr>
        <w:t>……………………</w:t>
      </w:r>
      <w:r>
        <w:rPr>
          <w:rFonts w:ascii="Arial" w:hAnsi="Arial" w:cs="Arial"/>
        </w:rPr>
        <w:t xml:space="preserve"> (</w:t>
      </w:r>
      <w:r w:rsidRPr="00BE7AC4">
        <w:rPr>
          <w:rFonts w:ascii="Arial" w:hAnsi="Arial" w:cs="Arial"/>
        </w:rPr>
        <w:t>e-mail</w:t>
      </w:r>
      <w:r>
        <w:rPr>
          <w:rFonts w:ascii="Arial" w:hAnsi="Arial" w:cs="Arial"/>
        </w:rPr>
        <w:t xml:space="preserve">: </w:t>
      </w:r>
      <w:r w:rsidR="008D0095">
        <w:t>…………………………</w:t>
      </w:r>
      <w:r>
        <w:rPr>
          <w:rFonts w:ascii="Arial" w:hAnsi="Arial" w:cs="Arial"/>
        </w:rPr>
        <w:t>)</w:t>
      </w:r>
      <w:r w:rsidRPr="00BE7AC4">
        <w:rPr>
          <w:rFonts w:ascii="Arial" w:hAnsi="Arial" w:cs="Arial"/>
        </w:rPr>
        <w:t>.</w:t>
      </w:r>
    </w:p>
    <w:p w14:paraId="590CC803" w14:textId="77777777" w:rsidR="000C6344" w:rsidRPr="00BE7AC4" w:rsidRDefault="000C6344" w:rsidP="000C6344">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jc w:val="both"/>
        <w:rPr>
          <w:rFonts w:ascii="Arial" w:hAnsi="Arial" w:cs="Arial"/>
        </w:rPr>
      </w:pPr>
      <w:r w:rsidRPr="00BE7AC4">
        <w:rPr>
          <w:rFonts w:ascii="Arial" w:hAnsi="Arial" w:cs="Arial"/>
        </w:rPr>
        <w:t>Strony zastrzegają sobie prawo do zmiany osób, o których mowa w ust. 1 i 2. O dokonaniu zmiany Strony powiadamiają się na piśmie. Zmiana ta nie wymaga aneksu do umowy</w:t>
      </w:r>
      <w:r>
        <w:rPr>
          <w:rFonts w:ascii="Arial" w:hAnsi="Arial" w:cs="Arial"/>
        </w:rPr>
        <w:t>.</w:t>
      </w:r>
    </w:p>
    <w:p w14:paraId="5A61F261"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 12</w:t>
      </w:r>
    </w:p>
    <w:p w14:paraId="7A9C6487" w14:textId="77777777" w:rsidR="000C6344" w:rsidRPr="00BE7AC4" w:rsidRDefault="000C6344" w:rsidP="000C6344">
      <w:pPr>
        <w:spacing w:after="0" w:line="360" w:lineRule="auto"/>
        <w:jc w:val="center"/>
        <w:rPr>
          <w:rFonts w:ascii="Arial" w:hAnsi="Arial" w:cs="Arial"/>
          <w:b/>
        </w:rPr>
      </w:pPr>
      <w:r w:rsidRPr="00BE7AC4">
        <w:rPr>
          <w:rFonts w:ascii="Arial" w:hAnsi="Arial" w:cs="Arial"/>
          <w:b/>
        </w:rPr>
        <w:t>Postanowienia końcowe</w:t>
      </w:r>
    </w:p>
    <w:p w14:paraId="5CC98175" w14:textId="77777777" w:rsidR="000C6344" w:rsidRPr="00BE7AC4" w:rsidRDefault="000C6344" w:rsidP="000C6344">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BE7AC4">
        <w:rPr>
          <w:rFonts w:ascii="Arial" w:hAnsi="Arial" w:cs="Arial"/>
        </w:rPr>
        <w:t>Spory mogące wynikać w związku z realizacją umowy będą rozstrzygane przez sąd właściwy dla siedziby Zamawiającego.</w:t>
      </w:r>
    </w:p>
    <w:p w14:paraId="39784D6E" w14:textId="77777777" w:rsidR="000C6344" w:rsidRPr="00BE7AC4" w:rsidRDefault="000C6344" w:rsidP="000C6344">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BE7AC4">
        <w:rPr>
          <w:rFonts w:ascii="Arial" w:hAnsi="Arial" w:cs="Arial"/>
        </w:rPr>
        <w:t>W sprawach nieuregulowanych zapisami niniejszej umowy, będą miały zastosowanie przepisy pr</w:t>
      </w:r>
      <w:r>
        <w:rPr>
          <w:rFonts w:ascii="Arial" w:hAnsi="Arial" w:cs="Arial"/>
        </w:rPr>
        <w:t xml:space="preserve">awa polskiego, w szczególności </w:t>
      </w:r>
      <w:r w:rsidRPr="00BE7AC4">
        <w:rPr>
          <w:rFonts w:ascii="Arial" w:hAnsi="Arial" w:cs="Arial"/>
        </w:rPr>
        <w:t>Kodeksu cywilnego</w:t>
      </w:r>
      <w:r>
        <w:rPr>
          <w:rFonts w:ascii="Arial" w:hAnsi="Arial" w:cs="Arial"/>
        </w:rPr>
        <w:t>.</w:t>
      </w:r>
    </w:p>
    <w:p w14:paraId="573F4C54" w14:textId="77777777" w:rsidR="000C6344" w:rsidRPr="00BE7AC4" w:rsidRDefault="000C6344" w:rsidP="000C6344">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BE7AC4">
        <w:rPr>
          <w:rFonts w:ascii="Arial" w:hAnsi="Arial" w:cs="Arial"/>
        </w:rPr>
        <w:t>Niniejszą umowę wraz z załącznikami sporządzono w dwóch jednobrzmiących egzemplarzach, po jednym dla każdej ze stron.</w:t>
      </w:r>
    </w:p>
    <w:p w14:paraId="3260046A" w14:textId="77777777" w:rsidR="000C6344" w:rsidRPr="00BE7AC4" w:rsidRDefault="000C6344" w:rsidP="000C6344">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sidRPr="00BE7AC4">
        <w:rPr>
          <w:rFonts w:ascii="Arial" w:hAnsi="Arial" w:cs="Arial"/>
        </w:rPr>
        <w:t>Integralną część umowy stanowią następujące załączniki:</w:t>
      </w:r>
    </w:p>
    <w:p w14:paraId="28961E71" w14:textId="77777777" w:rsidR="000C6344" w:rsidRPr="00BE7AC4" w:rsidRDefault="000C6344" w:rsidP="000C6344">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Pr>
          <w:rFonts w:ascii="Arial" w:hAnsi="Arial" w:cs="Arial"/>
        </w:rPr>
        <w:t>Oferta Wykonawcy – załącznik nr 1;</w:t>
      </w:r>
    </w:p>
    <w:p w14:paraId="221A96EA" w14:textId="0B219217" w:rsidR="000C6344" w:rsidRPr="00BE7AC4" w:rsidRDefault="000C6344" w:rsidP="000C6344">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rPr>
      </w:pPr>
      <w:r>
        <w:rPr>
          <w:rFonts w:ascii="Arial" w:hAnsi="Arial" w:cs="Arial"/>
        </w:rPr>
        <w:t>OPZ</w:t>
      </w:r>
      <w:r w:rsidRPr="00BE7AC4">
        <w:rPr>
          <w:rFonts w:ascii="Arial" w:hAnsi="Arial" w:cs="Arial"/>
        </w:rPr>
        <w:t xml:space="preserve">– załącznik </w:t>
      </w:r>
      <w:r>
        <w:rPr>
          <w:rFonts w:ascii="Arial" w:hAnsi="Arial" w:cs="Arial"/>
        </w:rPr>
        <w:t>2.</w:t>
      </w:r>
    </w:p>
    <w:p w14:paraId="711C5BE2" w14:textId="77777777" w:rsidR="000C6344" w:rsidRPr="00BE7AC4" w:rsidRDefault="000C6344" w:rsidP="000C6344">
      <w:pPr>
        <w:spacing w:after="0" w:line="360" w:lineRule="auto"/>
        <w:jc w:val="both"/>
        <w:rPr>
          <w:rFonts w:ascii="Arial" w:hAnsi="Arial" w:cs="Arial"/>
        </w:rPr>
      </w:pPr>
    </w:p>
    <w:p w14:paraId="67FDD4E0" w14:textId="77777777" w:rsidR="000C6344" w:rsidRPr="00C74C05" w:rsidRDefault="000C6344" w:rsidP="000C6344">
      <w:pPr>
        <w:spacing w:after="0" w:line="360" w:lineRule="auto"/>
        <w:jc w:val="both"/>
        <w:rPr>
          <w:rFonts w:ascii="Arial" w:hAnsi="Arial" w:cs="Arial"/>
        </w:rPr>
      </w:pPr>
    </w:p>
    <w:p w14:paraId="0FDC853F" w14:textId="77777777" w:rsidR="000C6344" w:rsidRPr="00C74C05" w:rsidRDefault="000C6344" w:rsidP="000C6344">
      <w:pPr>
        <w:spacing w:after="0" w:line="360" w:lineRule="auto"/>
        <w:ind w:left="1416" w:firstLine="24"/>
        <w:jc w:val="both"/>
        <w:rPr>
          <w:rFonts w:ascii="Arial" w:hAnsi="Arial" w:cs="Arial"/>
        </w:rPr>
      </w:pPr>
    </w:p>
    <w:p w14:paraId="19F07CA2" w14:textId="77777777" w:rsidR="000C6344" w:rsidRPr="00C74C05" w:rsidRDefault="000C6344" w:rsidP="000C6344">
      <w:pPr>
        <w:tabs>
          <w:tab w:val="right" w:leader="dot" w:pos="2835"/>
          <w:tab w:val="left" w:pos="6804"/>
          <w:tab w:val="right" w:leader="dot" w:pos="9639"/>
        </w:tabs>
        <w:spacing w:after="0" w:line="360" w:lineRule="auto"/>
        <w:rPr>
          <w:rFonts w:ascii="Arial" w:hAnsi="Arial" w:cs="Arial"/>
        </w:rPr>
      </w:pPr>
      <w:r w:rsidRPr="00C74C05">
        <w:rPr>
          <w:rFonts w:ascii="Arial" w:hAnsi="Arial" w:cs="Arial"/>
        </w:rPr>
        <w:tab/>
      </w:r>
      <w:r w:rsidRPr="00C74C05">
        <w:rPr>
          <w:rFonts w:ascii="Arial" w:hAnsi="Arial" w:cs="Arial"/>
        </w:rPr>
        <w:tab/>
      </w:r>
      <w:r w:rsidRPr="00C74C05">
        <w:rPr>
          <w:rFonts w:ascii="Arial" w:hAnsi="Arial" w:cs="Arial"/>
        </w:rPr>
        <w:tab/>
      </w:r>
    </w:p>
    <w:p w14:paraId="39EA15EA" w14:textId="77777777" w:rsidR="000C6344" w:rsidRPr="00BE7AC4" w:rsidRDefault="000C6344" w:rsidP="000C6344">
      <w:pPr>
        <w:tabs>
          <w:tab w:val="center" w:pos="1418"/>
          <w:tab w:val="center" w:pos="8222"/>
        </w:tabs>
        <w:spacing w:after="0" w:line="360" w:lineRule="auto"/>
        <w:rPr>
          <w:rFonts w:ascii="Arial" w:hAnsi="Arial" w:cs="Arial"/>
          <w:b/>
        </w:rPr>
      </w:pPr>
      <w:r w:rsidRPr="00BE7AC4">
        <w:rPr>
          <w:rFonts w:ascii="Arial" w:hAnsi="Arial" w:cs="Arial"/>
          <w:b/>
        </w:rPr>
        <w:tab/>
        <w:t>Wykonawca</w:t>
      </w:r>
      <w:r w:rsidRPr="00BE7AC4">
        <w:rPr>
          <w:rFonts w:ascii="Arial" w:hAnsi="Arial" w:cs="Arial"/>
          <w:b/>
        </w:rPr>
        <w:tab/>
        <w:t>Zamawiający</w:t>
      </w:r>
    </w:p>
    <w:p w14:paraId="7C1F7EF6" w14:textId="49DAC98B" w:rsidR="00C8506A" w:rsidRDefault="00C8506A" w:rsidP="000C6344">
      <w:pPr>
        <w:pStyle w:val="Akapitzlist"/>
        <w:spacing w:after="0" w:line="360" w:lineRule="auto"/>
        <w:ind w:left="0" w:right="70"/>
        <w:jc w:val="center"/>
      </w:pPr>
    </w:p>
    <w:sectPr w:rsidR="00C8506A">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E91AE" w15:done="0"/>
  <w15:commentEx w15:paraId="443AC536" w15:done="0"/>
  <w15:commentEx w15:paraId="7D8F89B7" w15:done="0"/>
  <w15:commentEx w15:paraId="207D2AAF" w15:done="0"/>
  <w15:commentEx w15:paraId="71CE5B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58B07" w16cex:dateUtc="2021-09-10T05:43:00Z"/>
  <w16cex:commentExtensible w16cex:durableId="24E58B3F" w16cex:dateUtc="2021-09-10T05:43:00Z"/>
  <w16cex:commentExtensible w16cex:durableId="24E58B5A" w16cex:dateUtc="2021-09-10T05:44:00Z"/>
  <w16cex:commentExtensible w16cex:durableId="24E58C41" w16cex:dateUtc="2021-09-10T05:48:00Z"/>
  <w16cex:commentExtensible w16cex:durableId="24E58D25" w16cex:dateUtc="2021-09-10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E91AE" w16cid:durableId="24E58B07"/>
  <w16cid:commentId w16cid:paraId="443AC536" w16cid:durableId="24E58B3F"/>
  <w16cid:commentId w16cid:paraId="7D8F89B7" w16cid:durableId="24E58B5A"/>
  <w16cid:commentId w16cid:paraId="207D2AAF" w16cid:durableId="24E58C41"/>
  <w16cid:commentId w16cid:paraId="71CE5BAD" w16cid:durableId="24E58D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EE8C9" w14:textId="77777777" w:rsidR="00580DB5" w:rsidRDefault="00580DB5">
      <w:pPr>
        <w:spacing w:after="0" w:line="240" w:lineRule="auto"/>
      </w:pPr>
      <w:r>
        <w:separator/>
      </w:r>
    </w:p>
  </w:endnote>
  <w:endnote w:type="continuationSeparator" w:id="0">
    <w:p w14:paraId="6C5E11DE" w14:textId="77777777" w:rsidR="00580DB5" w:rsidRDefault="0058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2AD0" w14:textId="77777777" w:rsidR="00EE66CF" w:rsidRDefault="00EE66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305D" w14:textId="77777777" w:rsidR="00EE66CF" w:rsidRDefault="00EE66C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8BBE" w14:textId="77777777" w:rsidR="00EE66CF" w:rsidRDefault="00EE6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7BCE7" w14:textId="77777777" w:rsidR="00580DB5" w:rsidRDefault="00580DB5">
      <w:pPr>
        <w:spacing w:after="0" w:line="240" w:lineRule="auto"/>
      </w:pPr>
      <w:r>
        <w:separator/>
      </w:r>
    </w:p>
  </w:footnote>
  <w:footnote w:type="continuationSeparator" w:id="0">
    <w:p w14:paraId="57DD8628" w14:textId="77777777" w:rsidR="00580DB5" w:rsidRDefault="00580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5FD9" w14:textId="77777777" w:rsidR="00EE66CF" w:rsidRDefault="00EE66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C979B" w14:textId="6822B04F" w:rsidR="00C8506A" w:rsidRDefault="00EE66CF">
    <w:pPr>
      <w:pStyle w:val="Nagwek"/>
      <w:tabs>
        <w:tab w:val="clear" w:pos="9072"/>
        <w:tab w:val="right" w:pos="9046"/>
      </w:tabs>
      <w:rPr>
        <w:rFonts w:ascii="Arial" w:eastAsia="Arial" w:hAnsi="Arial" w:cs="Arial"/>
      </w:rPr>
    </w:pPr>
    <w:r>
      <w:rPr>
        <w:rFonts w:ascii="Arial" w:hAnsi="Arial"/>
      </w:rPr>
      <w:t>Znak sprawy: ZUO/101/022</w:t>
    </w:r>
    <w:r w:rsidR="006A2C28">
      <w:rPr>
        <w:rFonts w:ascii="Arial" w:hAnsi="Arial"/>
      </w:rPr>
      <w:t>/2021</w:t>
    </w:r>
  </w:p>
  <w:p w14:paraId="4D40F4FE" w14:textId="77777777" w:rsidR="00C8506A" w:rsidRDefault="006A2C28">
    <w:pPr>
      <w:tabs>
        <w:tab w:val="left" w:pos="540"/>
      </w:tabs>
      <w:spacing w:before="40" w:after="120" w:line="300" w:lineRule="exact"/>
      <w:jc w:val="right"/>
    </w:pPr>
    <w:r>
      <w:rPr>
        <w:rFonts w:ascii="Arial" w:hAnsi="Arial"/>
      </w:rPr>
      <w:t>Załącznik nr 2 do SWZ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C1EC" w14:textId="77777777" w:rsidR="00EE66CF" w:rsidRDefault="00EE66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385"/>
    <w:multiLevelType w:val="hybridMultilevel"/>
    <w:tmpl w:val="4F2A79BA"/>
    <w:numStyleLink w:val="Zaimportowanystyl1"/>
  </w:abstractNum>
  <w:abstractNum w:abstractNumId="1">
    <w:nsid w:val="01D57705"/>
    <w:multiLevelType w:val="hybridMultilevel"/>
    <w:tmpl w:val="D5D01E8C"/>
    <w:numStyleLink w:val="Zaimportowanystyl15"/>
  </w:abstractNum>
  <w:abstractNum w:abstractNumId="2">
    <w:nsid w:val="02720ED7"/>
    <w:multiLevelType w:val="hybridMultilevel"/>
    <w:tmpl w:val="1C786F0E"/>
    <w:styleLink w:val="Zaimportowanystyl20"/>
    <w:lvl w:ilvl="0" w:tplc="CB94A1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62ABA6">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F4B818">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A8EC17E">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48914E">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E7F36">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BE288CE">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E28AC4">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A0914">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5855D71"/>
    <w:multiLevelType w:val="hybridMultilevel"/>
    <w:tmpl w:val="C84A686A"/>
    <w:numStyleLink w:val="Zaimportowanystyl24"/>
  </w:abstractNum>
  <w:abstractNum w:abstractNumId="4">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B695FE6"/>
    <w:multiLevelType w:val="hybridMultilevel"/>
    <w:tmpl w:val="547EE786"/>
    <w:numStyleLink w:val="Zaimportowanystyl21"/>
  </w:abstractNum>
  <w:abstractNum w:abstractNumId="6">
    <w:nsid w:val="0D466BEA"/>
    <w:multiLevelType w:val="hybridMultilevel"/>
    <w:tmpl w:val="810E5DD0"/>
    <w:styleLink w:val="Zaimportowanystyl30"/>
    <w:lvl w:ilvl="0" w:tplc="735CE972">
      <w:start w:val="1"/>
      <w:numFmt w:val="decimal"/>
      <w:lvlText w:val="%1)"/>
      <w:lvlJc w:val="left"/>
      <w:pPr>
        <w:tabs>
          <w:tab w:val="left" w:pos="142"/>
        </w:tabs>
        <w:ind w:left="1004"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42481326">
      <w:start w:val="1"/>
      <w:numFmt w:val="lowerLetter"/>
      <w:lvlText w:val="%2."/>
      <w:lvlJc w:val="left"/>
      <w:pPr>
        <w:tabs>
          <w:tab w:val="left" w:pos="142"/>
        </w:tabs>
        <w:ind w:left="1724" w:hanging="578"/>
      </w:pPr>
      <w:rPr>
        <w:rFonts w:hAnsi="Arial Unicode MS"/>
        <w:caps w:val="0"/>
        <w:smallCaps w:val="0"/>
        <w:strike w:val="0"/>
        <w:dstrike w:val="0"/>
        <w:outline w:val="0"/>
        <w:emboss w:val="0"/>
        <w:imprint w:val="0"/>
        <w:spacing w:val="0"/>
        <w:w w:val="100"/>
        <w:kern w:val="0"/>
        <w:position w:val="0"/>
        <w:highlight w:val="none"/>
        <w:vertAlign w:val="baseline"/>
      </w:rPr>
    </w:lvl>
    <w:lvl w:ilvl="2" w:tplc="DB3E9ACC">
      <w:start w:val="1"/>
      <w:numFmt w:val="lowerRoman"/>
      <w:lvlText w:val="%3."/>
      <w:lvlJc w:val="left"/>
      <w:pPr>
        <w:tabs>
          <w:tab w:val="left" w:pos="142"/>
        </w:tabs>
        <w:ind w:left="2444"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1AE8AA50">
      <w:start w:val="1"/>
      <w:numFmt w:val="decimal"/>
      <w:lvlText w:val="%4."/>
      <w:lvlJc w:val="left"/>
      <w:pPr>
        <w:tabs>
          <w:tab w:val="left" w:pos="142"/>
        </w:tabs>
        <w:ind w:left="3164" w:hanging="578"/>
      </w:pPr>
      <w:rPr>
        <w:rFonts w:hAnsi="Arial Unicode MS"/>
        <w:caps w:val="0"/>
        <w:smallCaps w:val="0"/>
        <w:strike w:val="0"/>
        <w:dstrike w:val="0"/>
        <w:outline w:val="0"/>
        <w:emboss w:val="0"/>
        <w:imprint w:val="0"/>
        <w:spacing w:val="0"/>
        <w:w w:val="100"/>
        <w:kern w:val="0"/>
        <w:position w:val="0"/>
        <w:highlight w:val="none"/>
        <w:vertAlign w:val="baseline"/>
      </w:rPr>
    </w:lvl>
    <w:lvl w:ilvl="4" w:tplc="5ADC186E">
      <w:start w:val="1"/>
      <w:numFmt w:val="lowerLetter"/>
      <w:lvlText w:val="%5."/>
      <w:lvlJc w:val="left"/>
      <w:pPr>
        <w:tabs>
          <w:tab w:val="left" w:pos="142"/>
        </w:tabs>
        <w:ind w:left="3884" w:hanging="578"/>
      </w:pPr>
      <w:rPr>
        <w:rFonts w:hAnsi="Arial Unicode MS"/>
        <w:caps w:val="0"/>
        <w:smallCaps w:val="0"/>
        <w:strike w:val="0"/>
        <w:dstrike w:val="0"/>
        <w:outline w:val="0"/>
        <w:emboss w:val="0"/>
        <w:imprint w:val="0"/>
        <w:spacing w:val="0"/>
        <w:w w:val="100"/>
        <w:kern w:val="0"/>
        <w:position w:val="0"/>
        <w:highlight w:val="none"/>
        <w:vertAlign w:val="baseline"/>
      </w:rPr>
    </w:lvl>
    <w:lvl w:ilvl="5" w:tplc="953EF47E">
      <w:start w:val="1"/>
      <w:numFmt w:val="lowerRoman"/>
      <w:lvlText w:val="%6."/>
      <w:lvlJc w:val="left"/>
      <w:pPr>
        <w:tabs>
          <w:tab w:val="left" w:pos="142"/>
        </w:tabs>
        <w:ind w:left="4604"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2902868C">
      <w:start w:val="1"/>
      <w:numFmt w:val="decimal"/>
      <w:lvlText w:val="%7."/>
      <w:lvlJc w:val="left"/>
      <w:pPr>
        <w:tabs>
          <w:tab w:val="left" w:pos="142"/>
        </w:tabs>
        <w:ind w:left="5324" w:hanging="578"/>
      </w:pPr>
      <w:rPr>
        <w:rFonts w:hAnsi="Arial Unicode MS"/>
        <w:caps w:val="0"/>
        <w:smallCaps w:val="0"/>
        <w:strike w:val="0"/>
        <w:dstrike w:val="0"/>
        <w:outline w:val="0"/>
        <w:emboss w:val="0"/>
        <w:imprint w:val="0"/>
        <w:spacing w:val="0"/>
        <w:w w:val="100"/>
        <w:kern w:val="0"/>
        <w:position w:val="0"/>
        <w:highlight w:val="none"/>
        <w:vertAlign w:val="baseline"/>
      </w:rPr>
    </w:lvl>
    <w:lvl w:ilvl="7" w:tplc="51884B3C">
      <w:start w:val="1"/>
      <w:numFmt w:val="lowerLetter"/>
      <w:lvlText w:val="%8."/>
      <w:lvlJc w:val="left"/>
      <w:pPr>
        <w:tabs>
          <w:tab w:val="left" w:pos="142"/>
        </w:tabs>
        <w:ind w:left="6044" w:hanging="578"/>
      </w:pPr>
      <w:rPr>
        <w:rFonts w:hAnsi="Arial Unicode MS"/>
        <w:caps w:val="0"/>
        <w:smallCaps w:val="0"/>
        <w:strike w:val="0"/>
        <w:dstrike w:val="0"/>
        <w:outline w:val="0"/>
        <w:emboss w:val="0"/>
        <w:imprint w:val="0"/>
        <w:spacing w:val="0"/>
        <w:w w:val="100"/>
        <w:kern w:val="0"/>
        <w:position w:val="0"/>
        <w:highlight w:val="none"/>
        <w:vertAlign w:val="baseline"/>
      </w:rPr>
    </w:lvl>
    <w:lvl w:ilvl="8" w:tplc="938A8064">
      <w:start w:val="1"/>
      <w:numFmt w:val="lowerRoman"/>
      <w:lvlText w:val="%9."/>
      <w:lvlJc w:val="left"/>
      <w:pPr>
        <w:tabs>
          <w:tab w:val="left" w:pos="142"/>
        </w:tabs>
        <w:ind w:left="6764"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D977BF8"/>
    <w:multiLevelType w:val="hybridMultilevel"/>
    <w:tmpl w:val="BB5EBC18"/>
    <w:numStyleLink w:val="Zaimportowanystyl4"/>
  </w:abstractNum>
  <w:abstractNum w:abstractNumId="8">
    <w:nsid w:val="0E74311D"/>
    <w:multiLevelType w:val="hybridMultilevel"/>
    <w:tmpl w:val="BB5EBC18"/>
    <w:styleLink w:val="Zaimportowanystyl4"/>
    <w:lvl w:ilvl="0" w:tplc="5FE2F2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0282E0">
      <w:start w:val="1"/>
      <w:numFmt w:val="decimal"/>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20C3DC">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79C775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85A54E4">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CF8A182">
      <w:start w:val="1"/>
      <w:numFmt w:val="lowerRoman"/>
      <w:lvlText w:val="%6."/>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6BED76C">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BA4F014">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F28B750">
      <w:start w:val="1"/>
      <w:numFmt w:val="lowerRoman"/>
      <w:lvlText w:val="%9."/>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0750615"/>
    <w:multiLevelType w:val="hybridMultilevel"/>
    <w:tmpl w:val="96B419A0"/>
    <w:lvl w:ilvl="0" w:tplc="54A80E9C">
      <w:start w:val="1"/>
      <w:numFmt w:val="decimal"/>
      <w:lvlText w:val="%1."/>
      <w:lvlJc w:val="left"/>
      <w:pPr>
        <w:ind w:left="720" w:hanging="360"/>
      </w:pPr>
      <w:rPr>
        <w:b w:val="0"/>
        <w:sz w:val="20"/>
        <w:szCs w:val="2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C5690D"/>
    <w:multiLevelType w:val="hybridMultilevel"/>
    <w:tmpl w:val="5BC890D8"/>
    <w:numStyleLink w:val="Zaimportowanystyl5"/>
  </w:abstractNum>
  <w:abstractNum w:abstractNumId="11">
    <w:nsid w:val="1311366D"/>
    <w:multiLevelType w:val="hybridMultilevel"/>
    <w:tmpl w:val="3DD6C9E0"/>
    <w:lvl w:ilvl="0" w:tplc="15D84A44">
      <w:start w:val="1"/>
      <w:numFmt w:val="decimal"/>
      <w:lvlText w:val="%1."/>
      <w:lvlJc w:val="left"/>
      <w:pPr>
        <w:tabs>
          <w:tab w:val="num" w:pos="72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37E77C5"/>
    <w:multiLevelType w:val="hybridMultilevel"/>
    <w:tmpl w:val="23863152"/>
    <w:styleLink w:val="Zaimportowanystyl70"/>
    <w:lvl w:ilvl="0" w:tplc="9B56C1D6">
      <w:start w:val="1"/>
      <w:numFmt w:val="decimal"/>
      <w:lvlText w:val="%1."/>
      <w:lvlJc w:val="left"/>
      <w:pPr>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858503C">
      <w:start w:val="1"/>
      <w:numFmt w:val="lowerLetter"/>
      <w:lvlText w:val="%2."/>
      <w:lvlJc w:val="left"/>
      <w:pPr>
        <w:ind w:left="10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8008282">
      <w:start w:val="1"/>
      <w:numFmt w:val="lowerRoman"/>
      <w:lvlText w:val="%3."/>
      <w:lvlJc w:val="left"/>
      <w:pPr>
        <w:ind w:left="1724"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30104F2A">
      <w:start w:val="1"/>
      <w:numFmt w:val="decimal"/>
      <w:lvlText w:val="%4."/>
      <w:lvlJc w:val="left"/>
      <w:pPr>
        <w:ind w:left="244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E08C360">
      <w:start w:val="1"/>
      <w:numFmt w:val="lowerLetter"/>
      <w:lvlText w:val="%5."/>
      <w:lvlJc w:val="left"/>
      <w:pPr>
        <w:ind w:left="316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12E6552">
      <w:start w:val="1"/>
      <w:numFmt w:val="lowerRoman"/>
      <w:lvlText w:val="%6."/>
      <w:lvlJc w:val="left"/>
      <w:pPr>
        <w:ind w:left="3884"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7E2CD128">
      <w:start w:val="1"/>
      <w:numFmt w:val="decimal"/>
      <w:lvlText w:val="%7."/>
      <w:lvlJc w:val="left"/>
      <w:pPr>
        <w:ind w:left="460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3882B5A">
      <w:start w:val="1"/>
      <w:numFmt w:val="lowerLetter"/>
      <w:lvlText w:val="%8."/>
      <w:lvlJc w:val="left"/>
      <w:pPr>
        <w:ind w:left="532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A064012">
      <w:start w:val="1"/>
      <w:numFmt w:val="lowerRoman"/>
      <w:lvlText w:val="%9."/>
      <w:lvlJc w:val="left"/>
      <w:pPr>
        <w:ind w:left="6044"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3">
    <w:nsid w:val="154C2AF3"/>
    <w:multiLevelType w:val="hybridMultilevel"/>
    <w:tmpl w:val="E9064D8E"/>
    <w:styleLink w:val="Zaimportowanystyl22"/>
    <w:lvl w:ilvl="0" w:tplc="93081198">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B05AB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E683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6E63D8">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62968">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CEA9D6">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6DE36">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969076">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5C0352">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65C7276"/>
    <w:multiLevelType w:val="hybridMultilevel"/>
    <w:tmpl w:val="EDC43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9E60E6"/>
    <w:multiLevelType w:val="hybridMultilevel"/>
    <w:tmpl w:val="810E5DD0"/>
    <w:numStyleLink w:val="Zaimportowanystyl30"/>
  </w:abstractNum>
  <w:abstractNum w:abstractNumId="16">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C8D1690"/>
    <w:multiLevelType w:val="hybridMultilevel"/>
    <w:tmpl w:val="760400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D2D7569"/>
    <w:multiLevelType w:val="hybridMultilevel"/>
    <w:tmpl w:val="2E0C048E"/>
    <w:styleLink w:val="Zaimportowanystyl28"/>
    <w:lvl w:ilvl="0" w:tplc="2AAA0F88">
      <w:start w:val="1"/>
      <w:numFmt w:val="decimal"/>
      <w:lvlText w:val="%1)"/>
      <w:lvlJc w:val="left"/>
      <w:pPr>
        <w:tabs>
          <w:tab w:val="left" w:pos="349"/>
          <w:tab w:val="left" w:pos="380"/>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FC4824">
      <w:start w:val="1"/>
      <w:numFmt w:val="lowerLetter"/>
      <w:lvlText w:val="%2."/>
      <w:lvlJc w:val="left"/>
      <w:pPr>
        <w:tabs>
          <w:tab w:val="left" w:pos="349"/>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0A876C">
      <w:start w:val="1"/>
      <w:numFmt w:val="lowerRoman"/>
      <w:lvlText w:val="%3."/>
      <w:lvlJc w:val="left"/>
      <w:pPr>
        <w:tabs>
          <w:tab w:val="left" w:pos="349"/>
          <w:tab w:val="left" w:pos="3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9A83D98">
      <w:start w:val="1"/>
      <w:numFmt w:val="decimal"/>
      <w:lvlText w:val="%4."/>
      <w:lvlJc w:val="left"/>
      <w:pPr>
        <w:tabs>
          <w:tab w:val="left" w:pos="349"/>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0FB50">
      <w:start w:val="1"/>
      <w:numFmt w:val="lowerLetter"/>
      <w:lvlText w:val="%5."/>
      <w:lvlJc w:val="left"/>
      <w:pPr>
        <w:tabs>
          <w:tab w:val="left" w:pos="349"/>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44E084">
      <w:start w:val="1"/>
      <w:numFmt w:val="lowerRoman"/>
      <w:lvlText w:val="%6."/>
      <w:lvlJc w:val="left"/>
      <w:pPr>
        <w:tabs>
          <w:tab w:val="left" w:pos="349"/>
          <w:tab w:val="left" w:pos="3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1C8AE0C">
      <w:start w:val="1"/>
      <w:numFmt w:val="decimal"/>
      <w:lvlText w:val="%7."/>
      <w:lvlJc w:val="left"/>
      <w:pPr>
        <w:tabs>
          <w:tab w:val="left" w:pos="349"/>
          <w:tab w:val="left" w:pos="3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DC9D6A">
      <w:start w:val="1"/>
      <w:numFmt w:val="lowerLetter"/>
      <w:lvlText w:val="%8."/>
      <w:lvlJc w:val="left"/>
      <w:pPr>
        <w:tabs>
          <w:tab w:val="left" w:pos="349"/>
          <w:tab w:val="left" w:pos="3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A82310">
      <w:start w:val="1"/>
      <w:numFmt w:val="lowerRoman"/>
      <w:lvlText w:val="%9."/>
      <w:lvlJc w:val="left"/>
      <w:pPr>
        <w:tabs>
          <w:tab w:val="left" w:pos="349"/>
          <w:tab w:val="left" w:pos="3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D9E6E94"/>
    <w:multiLevelType w:val="hybridMultilevel"/>
    <w:tmpl w:val="CA2CB7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DEE683D"/>
    <w:multiLevelType w:val="hybridMultilevel"/>
    <w:tmpl w:val="69569786"/>
    <w:styleLink w:val="Zaimportowanystyl200"/>
    <w:lvl w:ilvl="0" w:tplc="650269D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EBAF4">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768A00">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28BD5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714A808">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8ACC752">
      <w:start w:val="1"/>
      <w:numFmt w:val="lowerRoman"/>
      <w:lvlText w:val="%6."/>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F586BC2">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29C6986">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34EF54A">
      <w:start w:val="1"/>
      <w:numFmt w:val="lowerRoman"/>
      <w:lvlText w:val="%9."/>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EFB40FC"/>
    <w:multiLevelType w:val="hybridMultilevel"/>
    <w:tmpl w:val="68CCEA8C"/>
    <w:styleLink w:val="Zaimportowanystyl29"/>
    <w:lvl w:ilvl="0" w:tplc="A05696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50FC2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4EBF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2AE8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B8EF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A478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80704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DCCC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E869B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3535C11"/>
    <w:multiLevelType w:val="hybridMultilevel"/>
    <w:tmpl w:val="64DA5D20"/>
    <w:lvl w:ilvl="0" w:tplc="41DA942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015C04"/>
    <w:multiLevelType w:val="hybridMultilevel"/>
    <w:tmpl w:val="BAACD3B0"/>
    <w:styleLink w:val="Zaimportowanystyl18"/>
    <w:lvl w:ilvl="0" w:tplc="93FA55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F086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22641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5CEB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EC35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408E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2A4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EC19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D4FA3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52A7A30"/>
    <w:multiLevelType w:val="hybridMultilevel"/>
    <w:tmpl w:val="07BAE5BA"/>
    <w:numStyleLink w:val="Zaimportowanystyl23"/>
  </w:abstractNum>
  <w:abstractNum w:abstractNumId="25">
    <w:nsid w:val="279704B1"/>
    <w:multiLevelType w:val="hybridMultilevel"/>
    <w:tmpl w:val="5444218C"/>
    <w:styleLink w:val="Zaimportowanystyl14"/>
    <w:lvl w:ilvl="0" w:tplc="515834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941EB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8A9B2">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8E24B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9A3B7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9AFD1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B187C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34CE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08D9D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B3717C8"/>
    <w:multiLevelType w:val="hybridMultilevel"/>
    <w:tmpl w:val="0E8C6CC0"/>
    <w:styleLink w:val="Zaimportowanystyl13"/>
    <w:lvl w:ilvl="0" w:tplc="82E4E0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92F0C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670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506C1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7AF3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C421E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C8D7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05B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A13F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E9307A2"/>
    <w:multiLevelType w:val="hybridMultilevel"/>
    <w:tmpl w:val="660EA7C2"/>
    <w:numStyleLink w:val="Zaimportowanystyl10"/>
  </w:abstractNum>
  <w:abstractNum w:abstractNumId="28">
    <w:nsid w:val="2E970AD9"/>
    <w:multiLevelType w:val="singleLevel"/>
    <w:tmpl w:val="EA5A2AAE"/>
    <w:lvl w:ilvl="0">
      <w:start w:val="1"/>
      <w:numFmt w:val="decimal"/>
      <w:lvlText w:val="%1."/>
      <w:lvlJc w:val="left"/>
      <w:pPr>
        <w:tabs>
          <w:tab w:val="num" w:pos="360"/>
        </w:tabs>
        <w:ind w:left="360" w:hanging="360"/>
      </w:pPr>
    </w:lvl>
  </w:abstractNum>
  <w:abstractNum w:abstractNumId="29">
    <w:nsid w:val="368B328F"/>
    <w:multiLevelType w:val="hybridMultilevel"/>
    <w:tmpl w:val="A0DA6E90"/>
    <w:numStyleLink w:val="Zaimportowanystyl2"/>
  </w:abstractNum>
  <w:abstractNum w:abstractNumId="30">
    <w:nsid w:val="38A41E65"/>
    <w:multiLevelType w:val="hybridMultilevel"/>
    <w:tmpl w:val="760400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3B532DDC"/>
    <w:multiLevelType w:val="hybridMultilevel"/>
    <w:tmpl w:val="C9C629B8"/>
    <w:numStyleLink w:val="Zaimportowanystyl8"/>
  </w:abstractNum>
  <w:abstractNum w:abstractNumId="32">
    <w:nsid w:val="3C815B0A"/>
    <w:multiLevelType w:val="hybridMultilevel"/>
    <w:tmpl w:val="D5D01E8C"/>
    <w:styleLink w:val="Zaimportowanystyl15"/>
    <w:lvl w:ilvl="0" w:tplc="3B9054F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DC6E5E2">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2D854BE">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65BC3F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0ECE6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8C265BC">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7D70D85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FEE6E6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B1AF80E">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3CB350CE"/>
    <w:multiLevelType w:val="hybridMultilevel"/>
    <w:tmpl w:val="0E8C6CC0"/>
    <w:numStyleLink w:val="Zaimportowanystyl13"/>
  </w:abstractNum>
  <w:abstractNum w:abstractNumId="34">
    <w:nsid w:val="3D7877BF"/>
    <w:multiLevelType w:val="hybridMultilevel"/>
    <w:tmpl w:val="660EA7C2"/>
    <w:styleLink w:val="Zaimportowanystyl10"/>
    <w:lvl w:ilvl="0" w:tplc="4D24B8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CCA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A00D6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541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DC63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ED96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73AE4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E2C2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ABC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3D8A1E09"/>
    <w:multiLevelType w:val="hybridMultilevel"/>
    <w:tmpl w:val="3DDEC06E"/>
    <w:numStyleLink w:val="Zaimportowanystyl27"/>
  </w:abstractNum>
  <w:abstractNum w:abstractNumId="36">
    <w:nsid w:val="3EF612C0"/>
    <w:multiLevelType w:val="singleLevel"/>
    <w:tmpl w:val="FE92D104"/>
    <w:lvl w:ilvl="0">
      <w:start w:val="1"/>
      <w:numFmt w:val="bullet"/>
      <w:lvlText w:val="-"/>
      <w:lvlJc w:val="left"/>
      <w:pPr>
        <w:tabs>
          <w:tab w:val="num" w:pos="720"/>
        </w:tabs>
        <w:ind w:left="720" w:hanging="360"/>
      </w:pPr>
    </w:lvl>
  </w:abstractNum>
  <w:abstractNum w:abstractNumId="37">
    <w:nsid w:val="3FCA6214"/>
    <w:multiLevelType w:val="hybridMultilevel"/>
    <w:tmpl w:val="C9C629B8"/>
    <w:styleLink w:val="Zaimportowanystyl8"/>
    <w:lvl w:ilvl="0" w:tplc="01543E08">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4A09B6">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6EDF52">
      <w:start w:val="1"/>
      <w:numFmt w:val="lowerRoman"/>
      <w:lvlText w:val="%3."/>
      <w:lvlJc w:val="left"/>
      <w:pPr>
        <w:ind w:left="222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D3839D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04C3642">
      <w:start w:val="1"/>
      <w:numFmt w:val="lowerLetter"/>
      <w:lvlText w:val="%5."/>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114CE12">
      <w:start w:val="1"/>
      <w:numFmt w:val="lowerRoman"/>
      <w:lvlText w:val="%6."/>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23DE63F4">
      <w:start w:val="1"/>
      <w:numFmt w:val="decimal"/>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200E55E">
      <w:start w:val="1"/>
      <w:numFmt w:val="lowerLetter"/>
      <w:lvlText w:val="%8."/>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AA7580">
      <w:start w:val="1"/>
      <w:numFmt w:val="lowerRoman"/>
      <w:lvlText w:val="%9."/>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41B21766"/>
    <w:multiLevelType w:val="hybridMultilevel"/>
    <w:tmpl w:val="EF926C84"/>
    <w:numStyleLink w:val="Zaimportowanystyl7"/>
  </w:abstractNum>
  <w:abstractNum w:abstractNumId="39">
    <w:nsid w:val="427001F1"/>
    <w:multiLevelType w:val="hybridMultilevel"/>
    <w:tmpl w:val="4F2A79BA"/>
    <w:styleLink w:val="Zaimportowanystyl1"/>
    <w:lvl w:ilvl="0" w:tplc="5AE805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BA623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827C14">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3BE88EE">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FAE47EA">
      <w:start w:val="1"/>
      <w:numFmt w:val="lowerLetter"/>
      <w:lvlText w:val="%5."/>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4807650">
      <w:start w:val="1"/>
      <w:numFmt w:val="lowerRoman"/>
      <w:lvlText w:val="%6."/>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714CE24A">
      <w:start w:val="1"/>
      <w:numFmt w:val="decimal"/>
      <w:lvlText w:val="%7."/>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F384EF8">
      <w:start w:val="1"/>
      <w:numFmt w:val="lowerLetter"/>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3F63B82">
      <w:start w:val="1"/>
      <w:numFmt w:val="lowerRoman"/>
      <w:lvlText w:val="%9."/>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42C661B8"/>
    <w:multiLevelType w:val="hybridMultilevel"/>
    <w:tmpl w:val="2E0C048E"/>
    <w:numStyleLink w:val="Zaimportowanystyl28"/>
  </w:abstractNum>
  <w:abstractNum w:abstractNumId="41">
    <w:nsid w:val="442F0C07"/>
    <w:multiLevelType w:val="hybridMultilevel"/>
    <w:tmpl w:val="68CCEA8C"/>
    <w:numStyleLink w:val="Zaimportowanystyl29"/>
  </w:abstractNum>
  <w:abstractNum w:abstractNumId="42">
    <w:nsid w:val="483C67E6"/>
    <w:multiLevelType w:val="hybridMultilevel"/>
    <w:tmpl w:val="58D08634"/>
    <w:lvl w:ilvl="0" w:tplc="04150011">
      <w:start w:val="1"/>
      <w:numFmt w:val="decimal"/>
      <w:lvlText w:val="%1)"/>
      <w:lvlJc w:val="left"/>
      <w:pPr>
        <w:ind w:left="720" w:hanging="360"/>
      </w:pPr>
    </w:lvl>
    <w:lvl w:ilvl="1" w:tplc="E28C9B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5931CB"/>
    <w:multiLevelType w:val="singleLevel"/>
    <w:tmpl w:val="0415000F"/>
    <w:lvl w:ilvl="0">
      <w:start w:val="1"/>
      <w:numFmt w:val="decimal"/>
      <w:lvlText w:val="%1."/>
      <w:lvlJc w:val="left"/>
      <w:pPr>
        <w:tabs>
          <w:tab w:val="num" w:pos="360"/>
        </w:tabs>
        <w:ind w:left="360" w:hanging="360"/>
      </w:pPr>
    </w:lvl>
  </w:abstractNum>
  <w:abstractNum w:abstractNumId="44">
    <w:nsid w:val="4D045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D9F0A52"/>
    <w:multiLevelType w:val="hybridMultilevel"/>
    <w:tmpl w:val="5BC890D8"/>
    <w:styleLink w:val="Zaimportowanystyl5"/>
    <w:lvl w:ilvl="0" w:tplc="121C0F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FACB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4D20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DCF1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F4EF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8CD84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6062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C53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629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FCE6953"/>
    <w:multiLevelType w:val="hybridMultilevel"/>
    <w:tmpl w:val="E9064D8E"/>
    <w:numStyleLink w:val="Zaimportowanystyl22"/>
  </w:abstractNum>
  <w:abstractNum w:abstractNumId="48">
    <w:nsid w:val="501F75F6"/>
    <w:multiLevelType w:val="hybridMultilevel"/>
    <w:tmpl w:val="D3BAFCC4"/>
    <w:numStyleLink w:val="Zaimportowanystyl3"/>
  </w:abstractNum>
  <w:abstractNum w:abstractNumId="49">
    <w:nsid w:val="50B875F6"/>
    <w:multiLevelType w:val="hybridMultilevel"/>
    <w:tmpl w:val="23863152"/>
    <w:numStyleLink w:val="Zaimportowanystyl70"/>
  </w:abstractNum>
  <w:abstractNum w:abstractNumId="50">
    <w:nsid w:val="54480992"/>
    <w:multiLevelType w:val="hybridMultilevel"/>
    <w:tmpl w:val="A954A39C"/>
    <w:lvl w:ilvl="0" w:tplc="79C0432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741223B"/>
    <w:multiLevelType w:val="hybridMultilevel"/>
    <w:tmpl w:val="EF926C84"/>
    <w:styleLink w:val="Zaimportowanystyl7"/>
    <w:lvl w:ilvl="0" w:tplc="7544476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ED6503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48F234">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4C54C5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F1A88B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B942D2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7796145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39A661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D1E9E54">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57DC54DA"/>
    <w:multiLevelType w:val="hybridMultilevel"/>
    <w:tmpl w:val="E2C65DF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9027176"/>
    <w:multiLevelType w:val="hybridMultilevel"/>
    <w:tmpl w:val="3DDEC06E"/>
    <w:styleLink w:val="Zaimportowanystyl27"/>
    <w:lvl w:ilvl="0" w:tplc="F0244996">
      <w:start w:val="1"/>
      <w:numFmt w:val="decimal"/>
      <w:lvlText w:val="%1."/>
      <w:lvlJc w:val="left"/>
      <w:pPr>
        <w:tabs>
          <w:tab w:val="left" w:pos="709"/>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7ECE580">
      <w:start w:val="1"/>
      <w:numFmt w:val="decimal"/>
      <w:lvlText w:val="%2."/>
      <w:lvlJc w:val="left"/>
      <w:pPr>
        <w:tabs>
          <w:tab w:val="left" w:pos="709"/>
        </w:tabs>
        <w:ind w:left="1287" w:hanging="538"/>
      </w:pPr>
      <w:rPr>
        <w:rFonts w:hAnsi="Arial Unicode MS"/>
        <w:caps w:val="0"/>
        <w:smallCaps w:val="0"/>
        <w:strike w:val="0"/>
        <w:dstrike w:val="0"/>
        <w:outline w:val="0"/>
        <w:emboss w:val="0"/>
        <w:imprint w:val="0"/>
        <w:spacing w:val="0"/>
        <w:w w:val="100"/>
        <w:kern w:val="0"/>
        <w:position w:val="0"/>
        <w:highlight w:val="none"/>
        <w:vertAlign w:val="baseline"/>
      </w:rPr>
    </w:lvl>
    <w:lvl w:ilvl="2" w:tplc="20F22A28">
      <w:start w:val="1"/>
      <w:numFmt w:val="lowerRoman"/>
      <w:lvlText w:val="%3."/>
      <w:lvlJc w:val="left"/>
      <w:pPr>
        <w:tabs>
          <w:tab w:val="left" w:pos="709"/>
        </w:tabs>
        <w:ind w:left="2007"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9520975E">
      <w:start w:val="1"/>
      <w:numFmt w:val="decimal"/>
      <w:lvlText w:val="%4."/>
      <w:lvlJc w:val="left"/>
      <w:pPr>
        <w:tabs>
          <w:tab w:val="left" w:pos="709"/>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E7A3690">
      <w:start w:val="1"/>
      <w:numFmt w:val="lowerLetter"/>
      <w:lvlText w:val="%5."/>
      <w:lvlJc w:val="left"/>
      <w:pPr>
        <w:tabs>
          <w:tab w:val="left" w:pos="709"/>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9B6C64A">
      <w:start w:val="1"/>
      <w:numFmt w:val="lowerRoman"/>
      <w:lvlText w:val="%6."/>
      <w:lvlJc w:val="left"/>
      <w:pPr>
        <w:tabs>
          <w:tab w:val="left" w:pos="709"/>
        </w:tabs>
        <w:ind w:left="4167"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856E68B8">
      <w:start w:val="1"/>
      <w:numFmt w:val="decimal"/>
      <w:lvlText w:val="%7."/>
      <w:lvlJc w:val="left"/>
      <w:pPr>
        <w:tabs>
          <w:tab w:val="left" w:pos="709"/>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6008564">
      <w:start w:val="1"/>
      <w:numFmt w:val="lowerLetter"/>
      <w:lvlText w:val="%8."/>
      <w:lvlJc w:val="left"/>
      <w:pPr>
        <w:tabs>
          <w:tab w:val="left" w:pos="709"/>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84EB684">
      <w:start w:val="1"/>
      <w:numFmt w:val="lowerRoman"/>
      <w:lvlText w:val="%9."/>
      <w:lvlJc w:val="left"/>
      <w:pPr>
        <w:tabs>
          <w:tab w:val="left" w:pos="709"/>
        </w:tabs>
        <w:ind w:left="6327"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593C16E5"/>
    <w:multiLevelType w:val="hybridMultilevel"/>
    <w:tmpl w:val="1C786F0E"/>
    <w:numStyleLink w:val="Zaimportowanystyl20"/>
  </w:abstractNum>
  <w:abstractNum w:abstractNumId="55">
    <w:nsid w:val="5A6D4F88"/>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AB763FF"/>
    <w:multiLevelType w:val="hybridMultilevel"/>
    <w:tmpl w:val="5444218C"/>
    <w:numStyleLink w:val="Zaimportowanystyl14"/>
  </w:abstractNum>
  <w:abstractNum w:abstractNumId="57">
    <w:nsid w:val="5F6C0967"/>
    <w:multiLevelType w:val="hybridMultilevel"/>
    <w:tmpl w:val="547EE786"/>
    <w:numStyleLink w:val="Zaimportowanystyl21"/>
  </w:abstractNum>
  <w:abstractNum w:abstractNumId="58">
    <w:nsid w:val="625E0326"/>
    <w:multiLevelType w:val="hybridMultilevel"/>
    <w:tmpl w:val="6128AF98"/>
    <w:numStyleLink w:val="Zaimportowanystyl6"/>
  </w:abstractNum>
  <w:abstractNum w:abstractNumId="59">
    <w:nsid w:val="630D3D54"/>
    <w:multiLevelType w:val="hybridMultilevel"/>
    <w:tmpl w:val="0642523C"/>
    <w:numStyleLink w:val="Zaimportowanystyl26"/>
  </w:abstractNum>
  <w:abstractNum w:abstractNumId="60">
    <w:nsid w:val="64AB36E8"/>
    <w:multiLevelType w:val="hybridMultilevel"/>
    <w:tmpl w:val="5F162DB6"/>
    <w:styleLink w:val="Zaimportowanystyl19"/>
    <w:lvl w:ilvl="0" w:tplc="F2647CD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5A62D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AA35C">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BCA33C2">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E77AB0A6">
      <w:start w:val="1"/>
      <w:numFmt w:val="lowerLetter"/>
      <w:lvlText w:val="%5."/>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4F0A5D4">
      <w:start w:val="1"/>
      <w:numFmt w:val="lowerRoman"/>
      <w:lvlText w:val="%6."/>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5218E194">
      <w:start w:val="1"/>
      <w:numFmt w:val="decimal"/>
      <w:lvlText w:val="%7."/>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854E6068">
      <w:start w:val="1"/>
      <w:numFmt w:val="lowerLetter"/>
      <w:lvlText w:val="%8."/>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E8EC31C6">
      <w:start w:val="1"/>
      <w:numFmt w:val="lowerRoman"/>
      <w:lvlText w:val="%9."/>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nsid w:val="65F37718"/>
    <w:multiLevelType w:val="hybridMultilevel"/>
    <w:tmpl w:val="C89220B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nsid w:val="679517F4"/>
    <w:multiLevelType w:val="hybridMultilevel"/>
    <w:tmpl w:val="52F28E8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3">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nsid w:val="699F57CA"/>
    <w:multiLevelType w:val="hybridMultilevel"/>
    <w:tmpl w:val="547EE786"/>
    <w:styleLink w:val="Zaimportowanystyl21"/>
    <w:lvl w:ilvl="0" w:tplc="A5A41D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1A387A">
      <w:start w:val="1"/>
      <w:numFmt w:val="decimal"/>
      <w:lvlText w:val="%2."/>
      <w:lvlJc w:val="left"/>
      <w:pPr>
        <w:ind w:left="108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052E136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0FA2C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50404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C236A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EEA9C8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BE568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14A15A">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nsid w:val="69F367F8"/>
    <w:multiLevelType w:val="hybridMultilevel"/>
    <w:tmpl w:val="D480B892"/>
    <w:styleLink w:val="Zaimportowanystyl12"/>
    <w:lvl w:ilvl="0" w:tplc="62DE4C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0C106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0E0A0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0AD80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DB4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FE274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A27FC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F8458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94E1C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nsid w:val="6CC9367F"/>
    <w:multiLevelType w:val="multilevel"/>
    <w:tmpl w:val="B5700C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6DBE6BB1"/>
    <w:multiLevelType w:val="hybridMultilevel"/>
    <w:tmpl w:val="BAACD3B0"/>
    <w:numStyleLink w:val="Zaimportowanystyl18"/>
  </w:abstractNum>
  <w:abstractNum w:abstractNumId="68">
    <w:nsid w:val="6EC541B0"/>
    <w:multiLevelType w:val="hybridMultilevel"/>
    <w:tmpl w:val="6128AF98"/>
    <w:styleLink w:val="Zaimportowanystyl6"/>
    <w:lvl w:ilvl="0" w:tplc="E30CED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F2F5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FC2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4FC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D43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944C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EEA0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E1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886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73985F1D"/>
    <w:multiLevelType w:val="hybridMultilevel"/>
    <w:tmpl w:val="D480B892"/>
    <w:numStyleLink w:val="Zaimportowanystyl12"/>
  </w:abstractNum>
  <w:abstractNum w:abstractNumId="71">
    <w:nsid w:val="73EE5574"/>
    <w:multiLevelType w:val="multilevel"/>
    <w:tmpl w:val="A28C3C8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73F718A9"/>
    <w:multiLevelType w:val="hybridMultilevel"/>
    <w:tmpl w:val="5F162DB6"/>
    <w:numStyleLink w:val="Zaimportowanystyl19"/>
  </w:abstractNum>
  <w:abstractNum w:abstractNumId="73">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76835C8A"/>
    <w:multiLevelType w:val="hybridMultilevel"/>
    <w:tmpl w:val="F5461B18"/>
    <w:lvl w:ilvl="0" w:tplc="CF941D50">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81A557C"/>
    <w:multiLevelType w:val="hybridMultilevel"/>
    <w:tmpl w:val="A0DA6E90"/>
    <w:styleLink w:val="Zaimportowanystyl2"/>
    <w:lvl w:ilvl="0" w:tplc="FF38B4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1A5E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405E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28492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486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A690D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BAC2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A412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1E009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79AD4138"/>
    <w:multiLevelType w:val="hybridMultilevel"/>
    <w:tmpl w:val="69569786"/>
    <w:numStyleLink w:val="Zaimportowanystyl200"/>
  </w:abstractNum>
  <w:abstractNum w:abstractNumId="77">
    <w:nsid w:val="7B250988"/>
    <w:multiLevelType w:val="hybridMultilevel"/>
    <w:tmpl w:val="D3BAFCC4"/>
    <w:styleLink w:val="Zaimportowanystyl3"/>
    <w:lvl w:ilvl="0" w:tplc="A5AA0FB2">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D54A9AC">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CB6B0EE">
      <w:start w:val="1"/>
      <w:numFmt w:val="lowerRoman"/>
      <w:lvlText w:val="%3."/>
      <w:lvlJc w:val="left"/>
      <w:pPr>
        <w:ind w:left="2149"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2A02FF52">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2DAD5E4">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3500676">
      <w:start w:val="1"/>
      <w:numFmt w:val="lowerRoman"/>
      <w:lvlText w:val="%6."/>
      <w:lvlJc w:val="left"/>
      <w:pPr>
        <w:ind w:left="4309"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51D85948">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E780F18">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B64C894">
      <w:start w:val="1"/>
      <w:numFmt w:val="lowerRoman"/>
      <w:lvlText w:val="%9."/>
      <w:lvlJc w:val="left"/>
      <w:pPr>
        <w:ind w:left="6469"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nsid w:val="7C786036"/>
    <w:multiLevelType w:val="hybridMultilevel"/>
    <w:tmpl w:val="F8DA68B0"/>
    <w:numStyleLink w:val="Zaimportowanystyl25"/>
  </w:abstractNum>
  <w:abstractNum w:abstractNumId="79">
    <w:nsid w:val="7E653C4C"/>
    <w:multiLevelType w:val="hybridMultilevel"/>
    <w:tmpl w:val="3E6C0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34"/>
  </w:num>
  <w:num w:numId="4">
    <w:abstractNumId w:val="27"/>
  </w:num>
  <w:num w:numId="5">
    <w:abstractNumId w:val="0"/>
    <w:lvlOverride w:ilvl="0">
      <w:startOverride w:val="3"/>
    </w:lvlOverride>
  </w:num>
  <w:num w:numId="6">
    <w:abstractNumId w:val="75"/>
  </w:num>
  <w:num w:numId="7">
    <w:abstractNumId w:val="29"/>
  </w:num>
  <w:num w:numId="8">
    <w:abstractNumId w:val="0"/>
    <w:lvlOverride w:ilvl="0">
      <w:startOverride w:val="4"/>
    </w:lvlOverride>
  </w:num>
  <w:num w:numId="9">
    <w:abstractNumId w:val="20"/>
  </w:num>
  <w:num w:numId="10">
    <w:abstractNumId w:val="76"/>
  </w:num>
  <w:num w:numId="11">
    <w:abstractNumId w:val="0"/>
    <w:lvlOverride w:ilvl="0">
      <w:startOverride w:val="7"/>
    </w:lvlOverride>
  </w:num>
  <w:num w:numId="12">
    <w:abstractNumId w:val="77"/>
  </w:num>
  <w:num w:numId="13">
    <w:abstractNumId w:val="48"/>
  </w:num>
  <w:num w:numId="14">
    <w:abstractNumId w:val="51"/>
  </w:num>
  <w:num w:numId="15">
    <w:abstractNumId w:val="38"/>
  </w:num>
  <w:num w:numId="16">
    <w:abstractNumId w:val="37"/>
  </w:num>
  <w:num w:numId="17">
    <w:abstractNumId w:val="31"/>
  </w:num>
  <w:num w:numId="18">
    <w:abstractNumId w:val="38"/>
    <w:lvlOverride w:ilvl="0">
      <w:startOverride w:val="3"/>
    </w:lvlOverride>
  </w:num>
  <w:num w:numId="19">
    <w:abstractNumId w:val="8"/>
  </w:num>
  <w:num w:numId="20">
    <w:abstractNumId w:val="7"/>
  </w:num>
  <w:num w:numId="21">
    <w:abstractNumId w:val="65"/>
  </w:num>
  <w:num w:numId="22">
    <w:abstractNumId w:val="70"/>
  </w:num>
  <w:num w:numId="23">
    <w:abstractNumId w:val="26"/>
  </w:num>
  <w:num w:numId="24">
    <w:abstractNumId w:val="33"/>
  </w:num>
  <w:num w:numId="25">
    <w:abstractNumId w:val="70"/>
    <w:lvlOverride w:ilvl="0">
      <w:startOverride w:val="3"/>
    </w:lvlOverride>
  </w:num>
  <w:num w:numId="26">
    <w:abstractNumId w:val="46"/>
  </w:num>
  <w:num w:numId="27">
    <w:abstractNumId w:val="10"/>
  </w:num>
  <w:num w:numId="28">
    <w:abstractNumId w:val="70"/>
    <w:lvlOverride w:ilvl="0">
      <w:startOverride w:val="8"/>
    </w:lvlOverride>
  </w:num>
  <w:num w:numId="29">
    <w:abstractNumId w:val="25"/>
  </w:num>
  <w:num w:numId="30">
    <w:abstractNumId w:val="56"/>
  </w:num>
  <w:num w:numId="31">
    <w:abstractNumId w:val="56"/>
    <w:lvlOverride w:ilvl="0">
      <w:lvl w:ilvl="0" w:tplc="645E0A6E">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88E3DC">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7ED5DC">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50B02E">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528BBE2">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F61680">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2E235E">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8A7EEA">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814CE">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3"/>
  </w:num>
  <w:num w:numId="33">
    <w:abstractNumId w:val="67"/>
  </w:num>
  <w:num w:numId="34">
    <w:abstractNumId w:val="60"/>
  </w:num>
  <w:num w:numId="35">
    <w:abstractNumId w:val="72"/>
  </w:num>
  <w:num w:numId="36">
    <w:abstractNumId w:val="32"/>
  </w:num>
  <w:num w:numId="37">
    <w:abstractNumId w:val="1"/>
    <w:lvlOverride w:ilvl="0">
      <w:startOverride w:val="2"/>
    </w:lvlOverride>
  </w:num>
  <w:num w:numId="38">
    <w:abstractNumId w:val="1"/>
    <w:lvlOverride w:ilvl="0">
      <w:lvl w:ilvl="0" w:tplc="ABF092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1E328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82533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AC4A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8896A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B67A8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AC0F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30A73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9C988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
  </w:num>
  <w:num w:numId="40">
    <w:abstractNumId w:val="54"/>
  </w:num>
  <w:num w:numId="41">
    <w:abstractNumId w:val="54"/>
    <w:lvlOverride w:ilvl="0">
      <w:lvl w:ilvl="0" w:tplc="07AEE1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2098CE">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0A3A74">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BE72A0">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BE729A">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9E1F1C">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023FFE">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16C2A8">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32A4F2">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3"/>
  </w:num>
  <w:num w:numId="43">
    <w:abstractNumId w:val="47"/>
  </w:num>
  <w:num w:numId="44">
    <w:abstractNumId w:val="72"/>
  </w:num>
  <w:num w:numId="45">
    <w:abstractNumId w:val="68"/>
  </w:num>
  <w:num w:numId="46">
    <w:abstractNumId w:val="58"/>
  </w:num>
  <w:num w:numId="47">
    <w:abstractNumId w:val="64"/>
  </w:num>
  <w:num w:numId="48">
    <w:abstractNumId w:val="5"/>
  </w:num>
  <w:num w:numId="49">
    <w:abstractNumId w:val="5"/>
    <w:lvlOverride w:ilvl="0">
      <w:startOverride w:val="3"/>
    </w:lvlOverride>
  </w:num>
  <w:num w:numId="50">
    <w:abstractNumId w:val="53"/>
  </w:num>
  <w:num w:numId="51">
    <w:abstractNumId w:val="35"/>
  </w:num>
  <w:num w:numId="52">
    <w:abstractNumId w:val="18"/>
  </w:num>
  <w:num w:numId="53">
    <w:abstractNumId w:val="40"/>
  </w:num>
  <w:num w:numId="54">
    <w:abstractNumId w:val="12"/>
  </w:num>
  <w:num w:numId="55">
    <w:abstractNumId w:val="49"/>
    <w:lvlOverride w:ilvl="0">
      <w:startOverride w:val="2"/>
    </w:lvlOverride>
  </w:num>
  <w:num w:numId="56">
    <w:abstractNumId w:val="49"/>
    <w:lvlOverride w:ilvl="0">
      <w:lvl w:ilvl="0" w:tplc="EED4DBC2">
        <w:start w:val="1"/>
        <w:numFmt w:val="decimal"/>
        <w:suff w:val="nothing"/>
        <w:lvlText w:val="%1."/>
        <w:lvlJc w:val="left"/>
        <w:pPr>
          <w:tabs>
            <w:tab w:val="left" w:pos="142"/>
            <w:tab w:val="left" w:pos="426"/>
          </w:tabs>
          <w:ind w:left="284" w:hanging="28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39C002D4">
        <w:start w:val="1"/>
        <w:numFmt w:val="lowerLetter"/>
        <w:lvlText w:val="%2."/>
        <w:lvlJc w:val="left"/>
        <w:pPr>
          <w:tabs>
            <w:tab w:val="left" w:pos="142"/>
            <w:tab w:val="left" w:pos="426"/>
            <w:tab w:val="num" w:pos="1004"/>
          </w:tabs>
          <w:ind w:left="11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FB104B10">
        <w:start w:val="1"/>
        <w:numFmt w:val="lowerRoman"/>
        <w:lvlText w:val="%3."/>
        <w:lvlJc w:val="left"/>
        <w:pPr>
          <w:tabs>
            <w:tab w:val="left" w:pos="142"/>
            <w:tab w:val="left" w:pos="426"/>
            <w:tab w:val="num" w:pos="1724"/>
          </w:tabs>
          <w:ind w:left="186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291698D8">
        <w:start w:val="1"/>
        <w:numFmt w:val="decimal"/>
        <w:lvlText w:val="%4."/>
        <w:lvlJc w:val="left"/>
        <w:pPr>
          <w:tabs>
            <w:tab w:val="left" w:pos="142"/>
            <w:tab w:val="left" w:pos="426"/>
            <w:tab w:val="num" w:pos="2444"/>
          </w:tabs>
          <w:ind w:left="258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0116FF2E">
        <w:start w:val="1"/>
        <w:numFmt w:val="lowerLetter"/>
        <w:lvlText w:val="%5."/>
        <w:lvlJc w:val="left"/>
        <w:pPr>
          <w:tabs>
            <w:tab w:val="left" w:pos="142"/>
            <w:tab w:val="left" w:pos="426"/>
            <w:tab w:val="num" w:pos="3164"/>
          </w:tabs>
          <w:ind w:left="330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0A92C0AE">
        <w:start w:val="1"/>
        <w:numFmt w:val="lowerRoman"/>
        <w:lvlText w:val="%6."/>
        <w:lvlJc w:val="left"/>
        <w:pPr>
          <w:tabs>
            <w:tab w:val="left" w:pos="142"/>
            <w:tab w:val="left" w:pos="426"/>
            <w:tab w:val="num" w:pos="3884"/>
          </w:tabs>
          <w:ind w:left="402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82E02B1C">
        <w:start w:val="1"/>
        <w:numFmt w:val="decimal"/>
        <w:lvlText w:val="%7."/>
        <w:lvlJc w:val="left"/>
        <w:pPr>
          <w:tabs>
            <w:tab w:val="left" w:pos="142"/>
            <w:tab w:val="left" w:pos="426"/>
            <w:tab w:val="num" w:pos="4604"/>
          </w:tabs>
          <w:ind w:left="474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58E83B10">
        <w:start w:val="1"/>
        <w:numFmt w:val="lowerLetter"/>
        <w:lvlText w:val="%8."/>
        <w:lvlJc w:val="left"/>
        <w:pPr>
          <w:tabs>
            <w:tab w:val="left" w:pos="142"/>
            <w:tab w:val="left" w:pos="426"/>
            <w:tab w:val="num" w:pos="5324"/>
          </w:tabs>
          <w:ind w:left="546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3EEAE0F2">
        <w:start w:val="1"/>
        <w:numFmt w:val="lowerRoman"/>
        <w:lvlText w:val="%9."/>
        <w:lvlJc w:val="left"/>
        <w:pPr>
          <w:tabs>
            <w:tab w:val="left" w:pos="142"/>
            <w:tab w:val="left" w:pos="426"/>
            <w:tab w:val="num" w:pos="6044"/>
          </w:tabs>
          <w:ind w:left="6186" w:hanging="36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57">
    <w:abstractNumId w:val="21"/>
  </w:num>
  <w:num w:numId="58">
    <w:abstractNumId w:val="41"/>
  </w:num>
  <w:num w:numId="59">
    <w:abstractNumId w:val="6"/>
  </w:num>
  <w:num w:numId="60">
    <w:abstractNumId w:val="15"/>
  </w:num>
  <w:num w:numId="61">
    <w:abstractNumId w:val="45"/>
  </w:num>
  <w:num w:numId="62">
    <w:abstractNumId w:val="24"/>
  </w:num>
  <w:num w:numId="63">
    <w:abstractNumId w:val="69"/>
  </w:num>
  <w:num w:numId="64">
    <w:abstractNumId w:val="3"/>
  </w:num>
  <w:num w:numId="65">
    <w:abstractNumId w:val="73"/>
  </w:num>
  <w:num w:numId="66">
    <w:abstractNumId w:val="78"/>
  </w:num>
  <w:num w:numId="67">
    <w:abstractNumId w:val="78"/>
    <w:lvlOverride w:ilvl="0">
      <w:startOverride w:val="3"/>
    </w:lvlOverride>
  </w:num>
  <w:num w:numId="68">
    <w:abstractNumId w:val="4"/>
  </w:num>
  <w:num w:numId="69">
    <w:abstractNumId w:val="59"/>
  </w:num>
  <w:num w:numId="70">
    <w:abstractNumId w:val="57"/>
    <w:lvlOverride w:ilvl="0">
      <w:startOverride w:val="5"/>
      <w:lvl w:ilvl="0" w:tplc="2F147DDE">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EABA28">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41EBDEC">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E2D29C">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667C4E">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500F2F4">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E8AC7D4">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4CDBC0">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A94B97A">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16"/>
  </w:num>
  <w:num w:numId="80">
    <w:abstractNumId w:val="42"/>
  </w:num>
  <w:num w:numId="81">
    <w:abstractNumId w:val="55"/>
  </w:num>
  <w:num w:numId="82">
    <w:abstractNumId w:val="79"/>
  </w:num>
  <w:num w:numId="83">
    <w:abstractNumId w:val="61"/>
  </w:num>
  <w:num w:numId="84">
    <w:abstractNumId w:val="43"/>
    <w:lvlOverride w:ilvl="0">
      <w:startOverride w:val="1"/>
    </w:lvlOverride>
  </w:num>
  <w:num w:numId="85">
    <w:abstractNumId w:val="36"/>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num>
  <w:num w:numId="88">
    <w:abstractNumId w:val="22"/>
  </w:num>
  <w:num w:numId="89">
    <w:abstractNumId w:val="11"/>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num>
  <w:num w:numId="92">
    <w:abstractNumId w:val="30"/>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G">
    <w15:presenceInfo w15:providerId="Windows Live" w15:userId="fc78ba16f5559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
  <w:rsids>
    <w:rsidRoot w:val="00C8506A"/>
    <w:rsid w:val="000C6344"/>
    <w:rsid w:val="000D7687"/>
    <w:rsid w:val="001503B6"/>
    <w:rsid w:val="00152D1E"/>
    <w:rsid w:val="00196169"/>
    <w:rsid w:val="001F712F"/>
    <w:rsid w:val="00221AA4"/>
    <w:rsid w:val="0024796F"/>
    <w:rsid w:val="00262AB3"/>
    <w:rsid w:val="00354F8B"/>
    <w:rsid w:val="00381F67"/>
    <w:rsid w:val="003C3653"/>
    <w:rsid w:val="004174F7"/>
    <w:rsid w:val="004A6C4B"/>
    <w:rsid w:val="004E2C47"/>
    <w:rsid w:val="00541C4A"/>
    <w:rsid w:val="00563EBA"/>
    <w:rsid w:val="005807B2"/>
    <w:rsid w:val="00580DB5"/>
    <w:rsid w:val="00594CB1"/>
    <w:rsid w:val="005C1B34"/>
    <w:rsid w:val="005E2F03"/>
    <w:rsid w:val="006243A8"/>
    <w:rsid w:val="00630385"/>
    <w:rsid w:val="00695E8B"/>
    <w:rsid w:val="006A2C28"/>
    <w:rsid w:val="006D279D"/>
    <w:rsid w:val="00727C01"/>
    <w:rsid w:val="00733AC4"/>
    <w:rsid w:val="00755AC9"/>
    <w:rsid w:val="00756099"/>
    <w:rsid w:val="00840F92"/>
    <w:rsid w:val="00846F76"/>
    <w:rsid w:val="008551E4"/>
    <w:rsid w:val="008A5001"/>
    <w:rsid w:val="008C772E"/>
    <w:rsid w:val="008D0095"/>
    <w:rsid w:val="008D310C"/>
    <w:rsid w:val="009169AE"/>
    <w:rsid w:val="00962487"/>
    <w:rsid w:val="009F109E"/>
    <w:rsid w:val="00A04686"/>
    <w:rsid w:val="00AF72D3"/>
    <w:rsid w:val="00B33F26"/>
    <w:rsid w:val="00BB52EF"/>
    <w:rsid w:val="00C31886"/>
    <w:rsid w:val="00C8506A"/>
    <w:rsid w:val="00CA5D78"/>
    <w:rsid w:val="00CC16C6"/>
    <w:rsid w:val="00CC76EE"/>
    <w:rsid w:val="00CF73BF"/>
    <w:rsid w:val="00D10A41"/>
    <w:rsid w:val="00D12988"/>
    <w:rsid w:val="00D3781E"/>
    <w:rsid w:val="00D37CAA"/>
    <w:rsid w:val="00D85C1A"/>
    <w:rsid w:val="00E33615"/>
    <w:rsid w:val="00E40D2F"/>
    <w:rsid w:val="00E86297"/>
    <w:rsid w:val="00EE1601"/>
    <w:rsid w:val="00EE66CF"/>
    <w:rsid w:val="00F207B2"/>
    <w:rsid w:val="00F56B6D"/>
    <w:rsid w:val="00F74592"/>
    <w:rsid w:val="00F85EE4"/>
    <w:rsid w:val="00F95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51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727C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0"/>
    </w:pPr>
    <w:rPr>
      <w:rFonts w:ascii="Arial" w:eastAsia="Times New Roman" w:hAnsi="Arial" w:cs="Times New Roman"/>
      <w:b/>
      <w:bCs/>
      <w:color w:val="auto"/>
      <w:kern w:val="32"/>
      <w:sz w:val="32"/>
      <w:szCs w:val="32"/>
      <w:bdr w:val="none" w:sz="0" w:space="0" w:color="auto"/>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aliases w:val="Nagłówek strony 1,Nagłówek strony"/>
    <w:link w:val="NagwekZnak"/>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paragraph" w:customStyle="1" w:styleId="NormalnyWeb1">
    <w:name w:val="Normalny (Web)1"/>
    <w:pPr>
      <w:suppressAutoHyphens/>
      <w:spacing w:before="28" w:after="28" w:line="100" w:lineRule="atLeast"/>
    </w:pPr>
    <w:rPr>
      <w:rFonts w:cs="Arial Unicode MS"/>
      <w:color w:val="000000"/>
      <w:kern w:val="2"/>
      <w:sz w:val="24"/>
      <w:szCs w:val="24"/>
      <w:u w:color="000000"/>
    </w:rPr>
  </w:style>
  <w:style w:type="numbering" w:customStyle="1" w:styleId="Zaimportowanystyl1">
    <w:name w:val="Zaimportowany styl 1"/>
    <w:pPr>
      <w:numPr>
        <w:numId w:val="1"/>
      </w:numPr>
    </w:pPr>
  </w:style>
  <w:style w:type="character" w:customStyle="1" w:styleId="BrakA">
    <w:name w:val="Brak A"/>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3"/>
      </w:numPr>
    </w:pPr>
  </w:style>
  <w:style w:type="numbering" w:customStyle="1" w:styleId="Zaimportowanystyl2">
    <w:name w:val="Zaimportowany styl 2"/>
    <w:pPr>
      <w:numPr>
        <w:numId w:val="6"/>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0">
    <w:name w:val="Zaimportowany styl 2.0"/>
    <w:pPr>
      <w:numPr>
        <w:numId w:val="9"/>
      </w:numPr>
    </w:pPr>
  </w:style>
  <w:style w:type="numbering" w:customStyle="1" w:styleId="Zaimportowanystyl3">
    <w:name w:val="Zaimportowany styl 3"/>
    <w:pPr>
      <w:numPr>
        <w:numId w:val="12"/>
      </w:numPr>
    </w:pPr>
  </w:style>
  <w:style w:type="character" w:customStyle="1" w:styleId="Brak">
    <w:name w:val="Brak"/>
  </w:style>
  <w:style w:type="character" w:customStyle="1" w:styleId="Hyperlink0">
    <w:name w:val="Hyperlink.0"/>
    <w:basedOn w:val="Brak"/>
    <w:rPr>
      <w:outline w:val="0"/>
      <w:color w:val="0000FF"/>
      <w:u w:val="single" w:color="0000FF"/>
      <w14:textOutline w14:w="12700" w14:cap="flat" w14:cmpd="sng" w14:algn="ctr">
        <w14:noFill/>
        <w14:prstDash w14:val="solid"/>
        <w14:miter w14:lim="400000"/>
      </w14:textOutline>
    </w:r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4">
    <w:name w:val="Zaimportowany styl 4"/>
    <w:pPr>
      <w:numPr>
        <w:numId w:val="19"/>
      </w:numPr>
    </w:pPr>
  </w:style>
  <w:style w:type="numbering" w:customStyle="1" w:styleId="Zaimportowanystyl12">
    <w:name w:val="Zaimportowany styl 12"/>
    <w:pPr>
      <w:numPr>
        <w:numId w:val="21"/>
      </w:numPr>
    </w:pPr>
  </w:style>
  <w:style w:type="numbering" w:customStyle="1" w:styleId="Zaimportowanystyl13">
    <w:name w:val="Zaimportowany styl 13"/>
    <w:pPr>
      <w:numPr>
        <w:numId w:val="23"/>
      </w:numPr>
    </w:pPr>
  </w:style>
  <w:style w:type="numbering" w:customStyle="1" w:styleId="Zaimportowanystyl5">
    <w:name w:val="Zaimportowany styl 5"/>
    <w:pPr>
      <w:numPr>
        <w:numId w:val="26"/>
      </w:numPr>
    </w:pPr>
  </w:style>
  <w:style w:type="numbering" w:customStyle="1" w:styleId="Zaimportowanystyl14">
    <w:name w:val="Zaimportowany styl 14"/>
    <w:pPr>
      <w:numPr>
        <w:numId w:val="29"/>
      </w:numPr>
    </w:pPr>
  </w:style>
  <w:style w:type="paragraph" w:customStyle="1" w:styleId="Default">
    <w:name w:val="Default"/>
    <w:pPr>
      <w:spacing w:after="200" w:line="276" w:lineRule="auto"/>
    </w:pPr>
    <w:rPr>
      <w:rFonts w:cs="Arial Unicode MS"/>
      <w:color w:val="000000"/>
      <w:sz w:val="24"/>
      <w:szCs w:val="24"/>
      <w:u w:color="000000"/>
    </w:rPr>
  </w:style>
  <w:style w:type="numbering" w:customStyle="1" w:styleId="Zaimportowanystyl18">
    <w:name w:val="Zaimportowany styl 18"/>
    <w:pPr>
      <w:numPr>
        <w:numId w:val="32"/>
      </w:numPr>
    </w:pPr>
  </w:style>
  <w:style w:type="numbering" w:customStyle="1" w:styleId="Zaimportowanystyl19">
    <w:name w:val="Zaimportowany styl 19"/>
    <w:pPr>
      <w:numPr>
        <w:numId w:val="34"/>
      </w:numPr>
    </w:pPr>
  </w:style>
  <w:style w:type="numbering" w:customStyle="1" w:styleId="Zaimportowanystyl15">
    <w:name w:val="Zaimportowany styl 15"/>
    <w:pPr>
      <w:numPr>
        <w:numId w:val="36"/>
      </w:numPr>
    </w:pPr>
  </w:style>
  <w:style w:type="numbering" w:customStyle="1" w:styleId="Zaimportowanystyl20">
    <w:name w:val="Zaimportowany styl 20"/>
    <w:pPr>
      <w:numPr>
        <w:numId w:val="39"/>
      </w:numPr>
    </w:pPr>
  </w:style>
  <w:style w:type="numbering" w:customStyle="1" w:styleId="Zaimportowanystyl22">
    <w:name w:val="Zaimportowany styl 22"/>
    <w:pPr>
      <w:numPr>
        <w:numId w:val="42"/>
      </w:numPr>
    </w:pPr>
  </w:style>
  <w:style w:type="numbering" w:customStyle="1" w:styleId="Zaimportowanystyl6">
    <w:name w:val="Zaimportowany styl 6"/>
    <w:pPr>
      <w:numPr>
        <w:numId w:val="45"/>
      </w:numPr>
    </w:pPr>
  </w:style>
  <w:style w:type="numbering" w:customStyle="1" w:styleId="Zaimportowanystyl21">
    <w:name w:val="Zaimportowany styl 21"/>
    <w:pPr>
      <w:numPr>
        <w:numId w:val="47"/>
      </w:numPr>
    </w:pPr>
  </w:style>
  <w:style w:type="numbering" w:customStyle="1" w:styleId="Zaimportowanystyl27">
    <w:name w:val="Zaimportowany styl 27"/>
    <w:pPr>
      <w:numPr>
        <w:numId w:val="50"/>
      </w:numPr>
    </w:pPr>
  </w:style>
  <w:style w:type="numbering" w:customStyle="1" w:styleId="Zaimportowanystyl28">
    <w:name w:val="Zaimportowany styl 28"/>
    <w:pPr>
      <w:numPr>
        <w:numId w:val="52"/>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70">
    <w:name w:val="Zaimportowany styl 7.0"/>
    <w:pPr>
      <w:numPr>
        <w:numId w:val="54"/>
      </w:numPr>
    </w:pPr>
  </w:style>
  <w:style w:type="numbering" w:customStyle="1" w:styleId="Zaimportowanystyl29">
    <w:name w:val="Zaimportowany styl 29"/>
    <w:pPr>
      <w:numPr>
        <w:numId w:val="57"/>
      </w:numPr>
    </w:pPr>
  </w:style>
  <w:style w:type="numbering" w:customStyle="1" w:styleId="Zaimportowanystyl30">
    <w:name w:val="Zaimportowany styl 30"/>
    <w:pPr>
      <w:numPr>
        <w:numId w:val="5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B5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2EF"/>
    <w:rPr>
      <w:rFonts w:ascii="Tahoma" w:eastAsia="Calibri" w:hAnsi="Tahoma" w:cs="Tahoma"/>
      <w:color w:val="000000"/>
      <w:sz w:val="16"/>
      <w:szCs w:val="16"/>
      <w:u w:color="000000"/>
    </w:rPr>
  </w:style>
  <w:style w:type="character" w:styleId="Numerstrony">
    <w:name w:val="page number"/>
    <w:rsid w:val="00BB52EF"/>
  </w:style>
  <w:style w:type="numbering" w:customStyle="1" w:styleId="Zaimportowanystyl23">
    <w:name w:val="Zaimportowany styl 23"/>
    <w:rsid w:val="00BB52EF"/>
    <w:pPr>
      <w:numPr>
        <w:numId w:val="61"/>
      </w:numPr>
    </w:pPr>
  </w:style>
  <w:style w:type="numbering" w:customStyle="1" w:styleId="Zaimportowanystyl24">
    <w:name w:val="Zaimportowany styl 24"/>
    <w:rsid w:val="00BB52EF"/>
    <w:pPr>
      <w:numPr>
        <w:numId w:val="63"/>
      </w:numPr>
    </w:pPr>
  </w:style>
  <w:style w:type="numbering" w:customStyle="1" w:styleId="Zaimportowanystyl25">
    <w:name w:val="Zaimportowany styl 25"/>
    <w:rsid w:val="00BB52EF"/>
    <w:pPr>
      <w:numPr>
        <w:numId w:val="65"/>
      </w:numPr>
    </w:pPr>
  </w:style>
  <w:style w:type="numbering" w:customStyle="1" w:styleId="Zaimportowanystyl26">
    <w:name w:val="Zaimportowany styl 26"/>
    <w:rsid w:val="00BB52EF"/>
    <w:pPr>
      <w:numPr>
        <w:numId w:val="68"/>
      </w:numPr>
    </w:p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BB52EF"/>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580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7B2"/>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6D279D"/>
    <w:rPr>
      <w:b/>
      <w:bCs/>
    </w:rPr>
  </w:style>
  <w:style w:type="character" w:customStyle="1" w:styleId="TematkomentarzaZnak">
    <w:name w:val="Temat komentarza Znak"/>
    <w:basedOn w:val="TekstkomentarzaZnak"/>
    <w:link w:val="Tematkomentarza"/>
    <w:uiPriority w:val="99"/>
    <w:semiHidden/>
    <w:rsid w:val="006D279D"/>
    <w:rPr>
      <w:rFonts w:ascii="Calibri" w:eastAsia="Calibri" w:hAnsi="Calibri" w:cs="Calibri"/>
      <w:b/>
      <w:bCs/>
      <w:color w:val="000000"/>
      <w:u w:color="000000"/>
    </w:rPr>
  </w:style>
  <w:style w:type="paragraph" w:styleId="Tekstpodstawowy">
    <w:name w:val="Body Text"/>
    <w:basedOn w:val="Normalny"/>
    <w:link w:val="TekstpodstawowyZnak"/>
    <w:uiPriority w:val="99"/>
    <w:semiHidden/>
    <w:unhideWhenUsed/>
    <w:rsid w:val="000C6344"/>
    <w:pPr>
      <w:spacing w:after="120"/>
    </w:pPr>
  </w:style>
  <w:style w:type="character" w:customStyle="1" w:styleId="TekstpodstawowyZnak">
    <w:name w:val="Tekst podstawowy Znak"/>
    <w:basedOn w:val="Domylnaczcionkaakapitu"/>
    <w:link w:val="Tekstpodstawowy"/>
    <w:uiPriority w:val="99"/>
    <w:semiHidden/>
    <w:rsid w:val="000C6344"/>
    <w:rPr>
      <w:rFonts w:ascii="Calibri" w:eastAsia="Calibri" w:hAnsi="Calibri" w:cs="Calibri"/>
      <w:color w:val="000000"/>
      <w:sz w:val="22"/>
      <w:szCs w:val="22"/>
      <w:u w:color="000000"/>
    </w:rPr>
  </w:style>
  <w:style w:type="paragraph" w:styleId="Tekstpodstawowy3">
    <w:name w:val="Body Text 3"/>
    <w:basedOn w:val="Normalny"/>
    <w:link w:val="Tekstpodstawowy3Znak"/>
    <w:unhideWhenUsed/>
    <w:rsid w:val="000C634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Tekstpodstawowy3Znak">
    <w:name w:val="Tekst podstawowy 3 Znak"/>
    <w:basedOn w:val="Domylnaczcionkaakapitu"/>
    <w:link w:val="Tekstpodstawowy3"/>
    <w:rsid w:val="000C6344"/>
    <w:rPr>
      <w:rFonts w:eastAsia="Times New Roman"/>
      <w:sz w:val="16"/>
      <w:szCs w:val="16"/>
      <w:bdr w:val="none" w:sz="0" w:space="0" w:color="auto"/>
    </w:rPr>
  </w:style>
  <w:style w:type="character" w:customStyle="1" w:styleId="Nagwek1Znak">
    <w:name w:val="Nagłówek 1 Znak"/>
    <w:basedOn w:val="Domylnaczcionkaakapitu"/>
    <w:link w:val="Nagwek1"/>
    <w:uiPriority w:val="9"/>
    <w:rsid w:val="00727C01"/>
    <w:rPr>
      <w:rFonts w:ascii="Arial" w:eastAsia="Times New Roman" w:hAnsi="Arial"/>
      <w:b/>
      <w:bCs/>
      <w:kern w:val="32"/>
      <w:sz w:val="32"/>
      <w:szCs w:val="32"/>
      <w:bdr w:val="none" w:sz="0" w:space="0" w:color="auto"/>
      <w:lang w:val="x-none"/>
    </w:rPr>
  </w:style>
  <w:style w:type="character" w:customStyle="1" w:styleId="NagwekZnak">
    <w:name w:val="Nagłówek Znak"/>
    <w:aliases w:val="Nagłówek strony 1 Znak,Nagłówek strony Znak"/>
    <w:basedOn w:val="Domylnaczcionkaakapitu"/>
    <w:link w:val="Nagwek"/>
    <w:rsid w:val="00A04686"/>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727C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0"/>
    </w:pPr>
    <w:rPr>
      <w:rFonts w:ascii="Arial" w:eastAsia="Times New Roman" w:hAnsi="Arial" w:cs="Times New Roman"/>
      <w:b/>
      <w:bCs/>
      <w:color w:val="auto"/>
      <w:kern w:val="32"/>
      <w:sz w:val="32"/>
      <w:szCs w:val="32"/>
      <w:bdr w:val="none" w:sz="0" w:space="0" w:color="auto"/>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aliases w:val="Nagłówek strony 1,Nagłówek strony"/>
    <w:link w:val="NagwekZnak"/>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paragraph" w:customStyle="1" w:styleId="NormalnyWeb1">
    <w:name w:val="Normalny (Web)1"/>
    <w:pPr>
      <w:suppressAutoHyphens/>
      <w:spacing w:before="28" w:after="28" w:line="100" w:lineRule="atLeast"/>
    </w:pPr>
    <w:rPr>
      <w:rFonts w:cs="Arial Unicode MS"/>
      <w:color w:val="000000"/>
      <w:kern w:val="2"/>
      <w:sz w:val="24"/>
      <w:szCs w:val="24"/>
      <w:u w:color="000000"/>
    </w:rPr>
  </w:style>
  <w:style w:type="numbering" w:customStyle="1" w:styleId="Zaimportowanystyl1">
    <w:name w:val="Zaimportowany styl 1"/>
    <w:pPr>
      <w:numPr>
        <w:numId w:val="1"/>
      </w:numPr>
    </w:pPr>
  </w:style>
  <w:style w:type="character" w:customStyle="1" w:styleId="BrakA">
    <w:name w:val="Brak A"/>
  </w:style>
  <w:style w:type="paragraph" w:styleId="Akapitzlist">
    <w:name w:val="List Paragraph"/>
    <w:aliases w:val="L1,Numerowanie,2,CW_Lista,2 heading,A_wyliczenie,K-P_odwolanie,Akapit z listą5,maz_wyliczenie,opis dzialania,List Paragraph,Normalny1,Akapit z listą3,Akapit z listą31,Tekst_DO,RR PGE Akapit z listą,Styl 1,Ryzyko,lp1,Preambuła"/>
    <w:link w:val="AkapitzlistZnak"/>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3"/>
      </w:numPr>
    </w:pPr>
  </w:style>
  <w:style w:type="numbering" w:customStyle="1" w:styleId="Zaimportowanystyl2">
    <w:name w:val="Zaimportowany styl 2"/>
    <w:pPr>
      <w:numPr>
        <w:numId w:val="6"/>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0">
    <w:name w:val="Zaimportowany styl 2.0"/>
    <w:pPr>
      <w:numPr>
        <w:numId w:val="9"/>
      </w:numPr>
    </w:pPr>
  </w:style>
  <w:style w:type="numbering" w:customStyle="1" w:styleId="Zaimportowanystyl3">
    <w:name w:val="Zaimportowany styl 3"/>
    <w:pPr>
      <w:numPr>
        <w:numId w:val="12"/>
      </w:numPr>
    </w:pPr>
  </w:style>
  <w:style w:type="character" w:customStyle="1" w:styleId="Brak">
    <w:name w:val="Brak"/>
  </w:style>
  <w:style w:type="character" w:customStyle="1" w:styleId="Hyperlink0">
    <w:name w:val="Hyperlink.0"/>
    <w:basedOn w:val="Brak"/>
    <w:rPr>
      <w:outline w:val="0"/>
      <w:color w:val="0000FF"/>
      <w:u w:val="single" w:color="0000FF"/>
      <w14:textOutline w14:w="12700" w14:cap="flat" w14:cmpd="sng" w14:algn="ctr">
        <w14:noFill/>
        <w14:prstDash w14:val="solid"/>
        <w14:miter w14:lim="400000"/>
      </w14:textOutline>
    </w:r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4">
    <w:name w:val="Zaimportowany styl 4"/>
    <w:pPr>
      <w:numPr>
        <w:numId w:val="19"/>
      </w:numPr>
    </w:pPr>
  </w:style>
  <w:style w:type="numbering" w:customStyle="1" w:styleId="Zaimportowanystyl12">
    <w:name w:val="Zaimportowany styl 12"/>
    <w:pPr>
      <w:numPr>
        <w:numId w:val="21"/>
      </w:numPr>
    </w:pPr>
  </w:style>
  <w:style w:type="numbering" w:customStyle="1" w:styleId="Zaimportowanystyl13">
    <w:name w:val="Zaimportowany styl 13"/>
    <w:pPr>
      <w:numPr>
        <w:numId w:val="23"/>
      </w:numPr>
    </w:pPr>
  </w:style>
  <w:style w:type="numbering" w:customStyle="1" w:styleId="Zaimportowanystyl5">
    <w:name w:val="Zaimportowany styl 5"/>
    <w:pPr>
      <w:numPr>
        <w:numId w:val="26"/>
      </w:numPr>
    </w:pPr>
  </w:style>
  <w:style w:type="numbering" w:customStyle="1" w:styleId="Zaimportowanystyl14">
    <w:name w:val="Zaimportowany styl 14"/>
    <w:pPr>
      <w:numPr>
        <w:numId w:val="29"/>
      </w:numPr>
    </w:pPr>
  </w:style>
  <w:style w:type="paragraph" w:customStyle="1" w:styleId="Default">
    <w:name w:val="Default"/>
    <w:pPr>
      <w:spacing w:after="200" w:line="276" w:lineRule="auto"/>
    </w:pPr>
    <w:rPr>
      <w:rFonts w:cs="Arial Unicode MS"/>
      <w:color w:val="000000"/>
      <w:sz w:val="24"/>
      <w:szCs w:val="24"/>
      <w:u w:color="000000"/>
    </w:rPr>
  </w:style>
  <w:style w:type="numbering" w:customStyle="1" w:styleId="Zaimportowanystyl18">
    <w:name w:val="Zaimportowany styl 18"/>
    <w:pPr>
      <w:numPr>
        <w:numId w:val="32"/>
      </w:numPr>
    </w:pPr>
  </w:style>
  <w:style w:type="numbering" w:customStyle="1" w:styleId="Zaimportowanystyl19">
    <w:name w:val="Zaimportowany styl 19"/>
    <w:pPr>
      <w:numPr>
        <w:numId w:val="34"/>
      </w:numPr>
    </w:pPr>
  </w:style>
  <w:style w:type="numbering" w:customStyle="1" w:styleId="Zaimportowanystyl15">
    <w:name w:val="Zaimportowany styl 15"/>
    <w:pPr>
      <w:numPr>
        <w:numId w:val="36"/>
      </w:numPr>
    </w:pPr>
  </w:style>
  <w:style w:type="numbering" w:customStyle="1" w:styleId="Zaimportowanystyl20">
    <w:name w:val="Zaimportowany styl 20"/>
    <w:pPr>
      <w:numPr>
        <w:numId w:val="39"/>
      </w:numPr>
    </w:pPr>
  </w:style>
  <w:style w:type="numbering" w:customStyle="1" w:styleId="Zaimportowanystyl22">
    <w:name w:val="Zaimportowany styl 22"/>
    <w:pPr>
      <w:numPr>
        <w:numId w:val="42"/>
      </w:numPr>
    </w:pPr>
  </w:style>
  <w:style w:type="numbering" w:customStyle="1" w:styleId="Zaimportowanystyl6">
    <w:name w:val="Zaimportowany styl 6"/>
    <w:pPr>
      <w:numPr>
        <w:numId w:val="45"/>
      </w:numPr>
    </w:pPr>
  </w:style>
  <w:style w:type="numbering" w:customStyle="1" w:styleId="Zaimportowanystyl21">
    <w:name w:val="Zaimportowany styl 21"/>
    <w:pPr>
      <w:numPr>
        <w:numId w:val="47"/>
      </w:numPr>
    </w:pPr>
  </w:style>
  <w:style w:type="numbering" w:customStyle="1" w:styleId="Zaimportowanystyl27">
    <w:name w:val="Zaimportowany styl 27"/>
    <w:pPr>
      <w:numPr>
        <w:numId w:val="50"/>
      </w:numPr>
    </w:pPr>
  </w:style>
  <w:style w:type="numbering" w:customStyle="1" w:styleId="Zaimportowanystyl28">
    <w:name w:val="Zaimportowany styl 28"/>
    <w:pPr>
      <w:numPr>
        <w:numId w:val="52"/>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70">
    <w:name w:val="Zaimportowany styl 7.0"/>
    <w:pPr>
      <w:numPr>
        <w:numId w:val="54"/>
      </w:numPr>
    </w:pPr>
  </w:style>
  <w:style w:type="numbering" w:customStyle="1" w:styleId="Zaimportowanystyl29">
    <w:name w:val="Zaimportowany styl 29"/>
    <w:pPr>
      <w:numPr>
        <w:numId w:val="57"/>
      </w:numPr>
    </w:pPr>
  </w:style>
  <w:style w:type="numbering" w:customStyle="1" w:styleId="Zaimportowanystyl30">
    <w:name w:val="Zaimportowany styl 30"/>
    <w:pPr>
      <w:numPr>
        <w:numId w:val="5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B52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2EF"/>
    <w:rPr>
      <w:rFonts w:ascii="Tahoma" w:eastAsia="Calibri" w:hAnsi="Tahoma" w:cs="Tahoma"/>
      <w:color w:val="000000"/>
      <w:sz w:val="16"/>
      <w:szCs w:val="16"/>
      <w:u w:color="000000"/>
    </w:rPr>
  </w:style>
  <w:style w:type="character" w:styleId="Numerstrony">
    <w:name w:val="page number"/>
    <w:rsid w:val="00BB52EF"/>
  </w:style>
  <w:style w:type="numbering" w:customStyle="1" w:styleId="Zaimportowanystyl23">
    <w:name w:val="Zaimportowany styl 23"/>
    <w:rsid w:val="00BB52EF"/>
    <w:pPr>
      <w:numPr>
        <w:numId w:val="61"/>
      </w:numPr>
    </w:pPr>
  </w:style>
  <w:style w:type="numbering" w:customStyle="1" w:styleId="Zaimportowanystyl24">
    <w:name w:val="Zaimportowany styl 24"/>
    <w:rsid w:val="00BB52EF"/>
    <w:pPr>
      <w:numPr>
        <w:numId w:val="63"/>
      </w:numPr>
    </w:pPr>
  </w:style>
  <w:style w:type="numbering" w:customStyle="1" w:styleId="Zaimportowanystyl25">
    <w:name w:val="Zaimportowany styl 25"/>
    <w:rsid w:val="00BB52EF"/>
    <w:pPr>
      <w:numPr>
        <w:numId w:val="65"/>
      </w:numPr>
    </w:pPr>
  </w:style>
  <w:style w:type="numbering" w:customStyle="1" w:styleId="Zaimportowanystyl26">
    <w:name w:val="Zaimportowany styl 26"/>
    <w:rsid w:val="00BB52EF"/>
    <w:pPr>
      <w:numPr>
        <w:numId w:val="68"/>
      </w:numPr>
    </w:pPr>
  </w:style>
  <w:style w:type="character" w:customStyle="1" w:styleId="AkapitzlistZnak">
    <w:name w:val="Akapit z listą Znak"/>
    <w:aliases w:val="L1 Znak,Numerowanie Znak,2 Znak,CW_Lista Znak,2 heading Znak,A_wyliczenie Znak,K-P_odwolanie Znak,Akapit z listą5 Znak,maz_wyliczenie Znak,opis dzialania Znak,List Paragraph Znak,Normalny1 Znak,Akapit z listą3 Znak,Tekst_DO Znak"/>
    <w:link w:val="Akapitzlist"/>
    <w:uiPriority w:val="34"/>
    <w:qFormat/>
    <w:locked/>
    <w:rsid w:val="00BB52EF"/>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580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7B2"/>
    <w:rPr>
      <w:rFonts w:ascii="Calibri" w:eastAsia="Calibri" w:hAnsi="Calibri" w:cs="Calibri"/>
      <w:color w:val="000000"/>
      <w:sz w:val="22"/>
      <w:szCs w:val="22"/>
      <w:u w:color="000000"/>
    </w:rPr>
  </w:style>
  <w:style w:type="paragraph" w:styleId="Tematkomentarza">
    <w:name w:val="annotation subject"/>
    <w:basedOn w:val="Tekstkomentarza"/>
    <w:next w:val="Tekstkomentarza"/>
    <w:link w:val="TematkomentarzaZnak"/>
    <w:uiPriority w:val="99"/>
    <w:semiHidden/>
    <w:unhideWhenUsed/>
    <w:rsid w:val="006D279D"/>
    <w:rPr>
      <w:b/>
      <w:bCs/>
    </w:rPr>
  </w:style>
  <w:style w:type="character" w:customStyle="1" w:styleId="TematkomentarzaZnak">
    <w:name w:val="Temat komentarza Znak"/>
    <w:basedOn w:val="TekstkomentarzaZnak"/>
    <w:link w:val="Tematkomentarza"/>
    <w:uiPriority w:val="99"/>
    <w:semiHidden/>
    <w:rsid w:val="006D279D"/>
    <w:rPr>
      <w:rFonts w:ascii="Calibri" w:eastAsia="Calibri" w:hAnsi="Calibri" w:cs="Calibri"/>
      <w:b/>
      <w:bCs/>
      <w:color w:val="000000"/>
      <w:u w:color="000000"/>
    </w:rPr>
  </w:style>
  <w:style w:type="paragraph" w:styleId="Tekstpodstawowy">
    <w:name w:val="Body Text"/>
    <w:basedOn w:val="Normalny"/>
    <w:link w:val="TekstpodstawowyZnak"/>
    <w:uiPriority w:val="99"/>
    <w:semiHidden/>
    <w:unhideWhenUsed/>
    <w:rsid w:val="000C6344"/>
    <w:pPr>
      <w:spacing w:after="120"/>
    </w:pPr>
  </w:style>
  <w:style w:type="character" w:customStyle="1" w:styleId="TekstpodstawowyZnak">
    <w:name w:val="Tekst podstawowy Znak"/>
    <w:basedOn w:val="Domylnaczcionkaakapitu"/>
    <w:link w:val="Tekstpodstawowy"/>
    <w:uiPriority w:val="99"/>
    <w:semiHidden/>
    <w:rsid w:val="000C6344"/>
    <w:rPr>
      <w:rFonts w:ascii="Calibri" w:eastAsia="Calibri" w:hAnsi="Calibri" w:cs="Calibri"/>
      <w:color w:val="000000"/>
      <w:sz w:val="22"/>
      <w:szCs w:val="22"/>
      <w:u w:color="000000"/>
    </w:rPr>
  </w:style>
  <w:style w:type="paragraph" w:styleId="Tekstpodstawowy3">
    <w:name w:val="Body Text 3"/>
    <w:basedOn w:val="Normalny"/>
    <w:link w:val="Tekstpodstawowy3Znak"/>
    <w:unhideWhenUsed/>
    <w:rsid w:val="000C6344"/>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16"/>
      <w:szCs w:val="16"/>
      <w:bdr w:val="none" w:sz="0" w:space="0" w:color="auto"/>
    </w:rPr>
  </w:style>
  <w:style w:type="character" w:customStyle="1" w:styleId="Tekstpodstawowy3Znak">
    <w:name w:val="Tekst podstawowy 3 Znak"/>
    <w:basedOn w:val="Domylnaczcionkaakapitu"/>
    <w:link w:val="Tekstpodstawowy3"/>
    <w:rsid w:val="000C6344"/>
    <w:rPr>
      <w:rFonts w:eastAsia="Times New Roman"/>
      <w:sz w:val="16"/>
      <w:szCs w:val="16"/>
      <w:bdr w:val="none" w:sz="0" w:space="0" w:color="auto"/>
    </w:rPr>
  </w:style>
  <w:style w:type="character" w:customStyle="1" w:styleId="Nagwek1Znak">
    <w:name w:val="Nagłówek 1 Znak"/>
    <w:basedOn w:val="Domylnaczcionkaakapitu"/>
    <w:link w:val="Nagwek1"/>
    <w:uiPriority w:val="9"/>
    <w:rsid w:val="00727C01"/>
    <w:rPr>
      <w:rFonts w:ascii="Arial" w:eastAsia="Times New Roman" w:hAnsi="Arial"/>
      <w:b/>
      <w:bCs/>
      <w:kern w:val="32"/>
      <w:sz w:val="32"/>
      <w:szCs w:val="32"/>
      <w:bdr w:val="none" w:sz="0" w:space="0" w:color="auto"/>
      <w:lang w:val="x-none"/>
    </w:rPr>
  </w:style>
  <w:style w:type="character" w:customStyle="1" w:styleId="NagwekZnak">
    <w:name w:val="Nagłówek Znak"/>
    <w:aliases w:val="Nagłówek strony 1 Znak,Nagłówek strony Znak"/>
    <w:basedOn w:val="Domylnaczcionkaakapitu"/>
    <w:link w:val="Nagwek"/>
    <w:rsid w:val="00A0468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len.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hyperlink" Target="http://www.orle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rlen.pl"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4BEA-7DA0-40EC-9181-8B4D7D6D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3156</Words>
  <Characters>18939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33</cp:revision>
  <cp:lastPrinted>2021-11-22T14:24:00Z</cp:lastPrinted>
  <dcterms:created xsi:type="dcterms:W3CDTF">2021-11-17T13:53:00Z</dcterms:created>
  <dcterms:modified xsi:type="dcterms:W3CDTF">2021-11-22T14:24:00Z</dcterms:modified>
</cp:coreProperties>
</file>