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799B" w14:textId="4D4D9C30" w:rsidR="004A324A" w:rsidRDefault="003672C9" w:rsidP="001C2BA1">
      <w:pPr>
        <w:spacing w:beforeLines="40" w:before="96" w:afterLines="40" w:after="96" w:line="256" w:lineRule="auto"/>
        <w:contextualSpacing/>
        <w:jc w:val="center"/>
        <w:rPr>
          <w:rFonts w:ascii="Arial" w:eastAsia="SimSun" w:hAnsi="Arial" w:cs="Arial"/>
          <w:b/>
          <w:kern w:val="3"/>
          <w:sz w:val="22"/>
          <w:szCs w:val="22"/>
          <w:shd w:val="clear" w:color="auto" w:fill="FFFFFF"/>
          <w:lang w:eastAsia="zh-CN" w:bidi="hi-IN"/>
        </w:rPr>
      </w:pPr>
      <w:r w:rsidRPr="001C2BA1">
        <w:rPr>
          <w:rFonts w:ascii="Arial" w:eastAsia="SimSun" w:hAnsi="Arial" w:cs="Arial"/>
          <w:b/>
          <w:kern w:val="3"/>
          <w:sz w:val="22"/>
          <w:szCs w:val="22"/>
          <w:shd w:val="clear" w:color="auto" w:fill="FFFFFF"/>
          <w:lang w:eastAsia="zh-CN" w:bidi="hi-IN"/>
        </w:rPr>
        <w:t>Opis przedmiotu zamówienia</w:t>
      </w:r>
    </w:p>
    <w:p w14:paraId="6BAC4E41" w14:textId="77777777" w:rsidR="001C2BA1" w:rsidRPr="001C2BA1" w:rsidRDefault="001C2BA1" w:rsidP="001C2BA1">
      <w:pPr>
        <w:spacing w:beforeLines="40" w:before="96" w:afterLines="40" w:after="96" w:line="256" w:lineRule="auto"/>
        <w:contextualSpacing/>
        <w:rPr>
          <w:rFonts w:ascii="Arial" w:eastAsia="SimSun" w:hAnsi="Arial" w:cs="Arial"/>
          <w:b/>
          <w:kern w:val="3"/>
          <w:sz w:val="22"/>
          <w:szCs w:val="22"/>
          <w:shd w:val="clear" w:color="auto" w:fill="FFFFFF"/>
          <w:lang w:eastAsia="zh-CN" w:bidi="hi-IN"/>
        </w:rPr>
      </w:pPr>
    </w:p>
    <w:p w14:paraId="74499FA0" w14:textId="7225DFA9" w:rsidR="003672C9" w:rsidRPr="004A324A" w:rsidRDefault="003672C9" w:rsidP="00BB5F6C">
      <w:pPr>
        <w:pStyle w:val="Akapitzlist"/>
        <w:numPr>
          <w:ilvl w:val="3"/>
          <w:numId w:val="8"/>
        </w:numPr>
        <w:spacing w:beforeLines="40" w:before="96" w:afterLines="40" w:after="96" w:line="256" w:lineRule="auto"/>
        <w:ind w:left="284"/>
        <w:contextualSpacing/>
        <w:rPr>
          <w:rFonts w:ascii="Arial" w:hAnsi="Arial"/>
          <w:b/>
          <w:sz w:val="22"/>
          <w:szCs w:val="22"/>
          <w:shd w:val="clear" w:color="auto" w:fill="FFFFFF"/>
        </w:rPr>
      </w:pPr>
      <w:r w:rsidRPr="004A324A">
        <w:rPr>
          <w:rFonts w:ascii="Arial" w:hAnsi="Arial"/>
          <w:b/>
          <w:sz w:val="22"/>
          <w:szCs w:val="22"/>
          <w:shd w:val="clear" w:color="auto" w:fill="FFFFFF"/>
        </w:rPr>
        <w:t xml:space="preserve">Szczegółowy opis przedmiotu zamówienia </w:t>
      </w:r>
    </w:p>
    <w:p w14:paraId="297D123E" w14:textId="71EF0D42" w:rsidR="003672C9" w:rsidRPr="004A324A" w:rsidRDefault="003672C9" w:rsidP="003672C9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Przedmiotem zamówienia jest dostawa </w:t>
      </w:r>
      <w:r w:rsidR="008A7058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fabrycznie nowych 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rusztowin chłodzonych powietrzem, </w:t>
      </w:r>
      <w:r w:rsidR="00D718E6" w:rsidRPr="004A324A">
        <w:rPr>
          <w:rFonts w:ascii="Arial" w:hAnsi="Arial" w:cs="Arial"/>
          <w:sz w:val="22"/>
          <w:szCs w:val="22"/>
          <w:shd w:val="clear" w:color="auto" w:fill="FFFFFF"/>
        </w:rPr>
        <w:t>oraz prowadnic ła</w:t>
      </w:r>
      <w:r w:rsidR="008A7058" w:rsidRPr="004A324A">
        <w:rPr>
          <w:rFonts w:ascii="Arial" w:hAnsi="Arial" w:cs="Arial"/>
          <w:sz w:val="22"/>
          <w:szCs w:val="22"/>
          <w:shd w:val="clear" w:color="auto" w:fill="FFFFFF"/>
        </w:rPr>
        <w:t>ńcucha zgrzebłowego odpopielaczy</w:t>
      </w:r>
      <w:r w:rsidR="00C97F06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F702A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do </w:t>
      </w:r>
      <w:r w:rsidR="00D718E6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kotłów 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nr 1 i 2 </w:t>
      </w:r>
      <w:r w:rsidR="00FC4DA4" w:rsidRPr="004A324A">
        <w:rPr>
          <w:rFonts w:ascii="Arial" w:hAnsi="Arial" w:cs="Arial"/>
          <w:sz w:val="22"/>
          <w:szCs w:val="22"/>
          <w:shd w:val="clear" w:color="auto" w:fill="FFFFFF"/>
        </w:rPr>
        <w:t>typ OSr-34</w:t>
      </w:r>
      <w:r w:rsidR="001A555F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użytkowanych w</w:t>
      </w:r>
      <w:r w:rsidR="008A7058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>Zakład</w:t>
      </w:r>
      <w:r w:rsidR="001A555F" w:rsidRPr="004A324A">
        <w:rPr>
          <w:rFonts w:ascii="Arial" w:hAnsi="Arial" w:cs="Arial"/>
          <w:sz w:val="22"/>
          <w:szCs w:val="22"/>
          <w:shd w:val="clear" w:color="auto" w:fill="FFFFFF"/>
        </w:rPr>
        <w:t>zie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Unieszkodliwiania Odpadów w Szczecinie, według poniższej specyfikacji: </w:t>
      </w:r>
    </w:p>
    <w:p w14:paraId="136D5CB8" w14:textId="19D6E3FC" w:rsidR="00D718E6" w:rsidRPr="00435ABB" w:rsidRDefault="003672C9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>Wewnętrzne rusztowiny stałe i r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uchome ze szc</w:t>
      </w:r>
      <w:r w:rsidR="00C97F06" w:rsidRPr="00435ABB">
        <w:rPr>
          <w:rFonts w:ascii="Arial" w:hAnsi="Arial"/>
          <w:sz w:val="20"/>
          <w:szCs w:val="20"/>
          <w:shd w:val="clear" w:color="auto" w:fill="FFFFFF"/>
        </w:rPr>
        <w:t>zeliną powi</w:t>
      </w:r>
      <w:r w:rsidR="008D06E8" w:rsidRPr="00435ABB">
        <w:rPr>
          <w:rFonts w:ascii="Arial" w:hAnsi="Arial"/>
          <w:sz w:val="20"/>
          <w:szCs w:val="20"/>
          <w:shd w:val="clear" w:color="auto" w:fill="FFFFFF"/>
        </w:rPr>
        <w:t>etrzną</w:t>
      </w:r>
      <w:r w:rsidR="0035174D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8D06E8" w:rsidRPr="00435ABB">
        <w:rPr>
          <w:rFonts w:ascii="Arial" w:hAnsi="Arial"/>
          <w:sz w:val="20"/>
          <w:szCs w:val="20"/>
          <w:shd w:val="clear" w:color="auto" w:fill="FFFFFF"/>
        </w:rPr>
        <w:t>(zał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 xml:space="preserve">.1) </w:t>
      </w:r>
      <w:r w:rsidR="00716C48"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="0035174D">
        <w:rPr>
          <w:rFonts w:ascii="Arial" w:hAnsi="Arial"/>
          <w:sz w:val="20"/>
          <w:szCs w:val="20"/>
          <w:shd w:val="clear" w:color="auto" w:fill="FFFFFF"/>
        </w:rPr>
        <w:t xml:space="preserve">          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728 szt. </w:t>
      </w:r>
    </w:p>
    <w:p w14:paraId="639B36B4" w14:textId="5E25FBB5" w:rsidR="00D718E6" w:rsidRPr="00435ABB" w:rsidRDefault="003672C9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>Skrajne rusztowiny stałe szer</w:t>
      </w:r>
      <w:r w:rsidR="008D06E8" w:rsidRPr="00435ABB">
        <w:rPr>
          <w:rFonts w:ascii="Arial" w:hAnsi="Arial"/>
          <w:sz w:val="20"/>
          <w:szCs w:val="20"/>
          <w:shd w:val="clear" w:color="auto" w:fill="FFFFFF"/>
        </w:rPr>
        <w:t xml:space="preserve">. 120mm (zał.2 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)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716C48"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56 szt. </w:t>
      </w:r>
    </w:p>
    <w:p w14:paraId="7CDE21DA" w14:textId="1CEC7175" w:rsidR="00D718E6" w:rsidRPr="00435ABB" w:rsidRDefault="003672C9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>Skrajne rusztowiny ruchome sze</w:t>
      </w:r>
      <w:r w:rsidR="008D06E8" w:rsidRPr="00435ABB">
        <w:rPr>
          <w:rFonts w:ascii="Arial" w:hAnsi="Arial"/>
          <w:sz w:val="20"/>
          <w:szCs w:val="20"/>
          <w:shd w:val="clear" w:color="auto" w:fill="FFFFFF"/>
        </w:rPr>
        <w:t>r. 118mm (zał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. 3</w:t>
      </w:r>
      <w:r w:rsidRPr="00435ABB">
        <w:rPr>
          <w:rFonts w:ascii="Arial" w:hAnsi="Arial"/>
          <w:sz w:val="20"/>
          <w:szCs w:val="20"/>
          <w:shd w:val="clear" w:color="auto" w:fill="FFFFFF"/>
        </w:rPr>
        <w:t>)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716C48"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="005B474C" w:rsidRPr="00435AB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35174D">
        <w:rPr>
          <w:rFonts w:ascii="Arial" w:hAnsi="Arial"/>
          <w:sz w:val="20"/>
          <w:szCs w:val="20"/>
          <w:shd w:val="clear" w:color="auto" w:fill="FFFFFF"/>
        </w:rPr>
        <w:t xml:space="preserve">          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48 szt. </w:t>
      </w:r>
    </w:p>
    <w:p w14:paraId="32DBC0B1" w14:textId="79F4CC1C" w:rsidR="00D718E6" w:rsidRPr="00435ABB" w:rsidRDefault="003672C9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>Środkowe rusztowiny ruchome, stro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na prawa</w:t>
      </w:r>
      <w:r w:rsidR="0026470A" w:rsidRPr="00435ABB">
        <w:rPr>
          <w:rFonts w:ascii="Arial" w:hAnsi="Arial"/>
          <w:sz w:val="20"/>
          <w:szCs w:val="20"/>
          <w:shd w:val="clear" w:color="auto" w:fill="FFFFFF"/>
        </w:rPr>
        <w:t>, szer. 110 mm</w:t>
      </w:r>
      <w:r w:rsidR="008D06E8" w:rsidRPr="00435ABB">
        <w:rPr>
          <w:rFonts w:ascii="Arial" w:hAnsi="Arial"/>
          <w:sz w:val="20"/>
          <w:szCs w:val="20"/>
          <w:shd w:val="clear" w:color="auto" w:fill="FFFFFF"/>
        </w:rPr>
        <w:t xml:space="preserve"> (zał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. 4</w:t>
      </w:r>
      <w:r w:rsidRPr="00435ABB">
        <w:rPr>
          <w:rFonts w:ascii="Arial" w:hAnsi="Arial"/>
          <w:sz w:val="20"/>
          <w:szCs w:val="20"/>
          <w:shd w:val="clear" w:color="auto" w:fill="FFFFFF"/>
        </w:rPr>
        <w:t>)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716C48"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12 szt. </w:t>
      </w:r>
    </w:p>
    <w:p w14:paraId="7B08CE20" w14:textId="7D2D05CA" w:rsidR="00D718E6" w:rsidRPr="00435ABB" w:rsidRDefault="003672C9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>Środkowe rusztowiny ru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chome, strona lewa</w:t>
      </w:r>
      <w:r w:rsidR="0026470A" w:rsidRPr="00435ABB">
        <w:rPr>
          <w:rFonts w:ascii="Arial" w:hAnsi="Arial"/>
          <w:sz w:val="20"/>
          <w:szCs w:val="20"/>
          <w:shd w:val="clear" w:color="auto" w:fill="FFFFFF"/>
        </w:rPr>
        <w:t>, szer. 110 mm</w:t>
      </w:r>
      <w:r w:rsidR="008D06E8" w:rsidRPr="00435ABB">
        <w:rPr>
          <w:rFonts w:ascii="Arial" w:hAnsi="Arial"/>
          <w:sz w:val="20"/>
          <w:szCs w:val="20"/>
          <w:shd w:val="clear" w:color="auto" w:fill="FFFFFF"/>
        </w:rPr>
        <w:t xml:space="preserve"> (zał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. 5</w:t>
      </w:r>
      <w:r w:rsidRPr="00435ABB">
        <w:rPr>
          <w:rFonts w:ascii="Arial" w:hAnsi="Arial"/>
          <w:sz w:val="20"/>
          <w:szCs w:val="20"/>
          <w:shd w:val="clear" w:color="auto" w:fill="FFFFFF"/>
        </w:rPr>
        <w:t>)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716C48"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12 szt. </w:t>
      </w:r>
    </w:p>
    <w:p w14:paraId="6D65E341" w14:textId="3F272636" w:rsidR="00D718E6" w:rsidRPr="00435ABB" w:rsidRDefault="003672C9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>Środkowe rusztowiny stałe, stro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na prawa</w:t>
      </w:r>
      <w:r w:rsidR="0026470A" w:rsidRPr="00435ABB">
        <w:rPr>
          <w:rFonts w:ascii="Arial" w:hAnsi="Arial"/>
          <w:sz w:val="20"/>
          <w:szCs w:val="20"/>
          <w:shd w:val="clear" w:color="auto" w:fill="FFFFFF"/>
        </w:rPr>
        <w:t>, szer. 110 mm</w:t>
      </w:r>
      <w:r w:rsidR="008D06E8" w:rsidRPr="00435ABB">
        <w:rPr>
          <w:rFonts w:ascii="Arial" w:hAnsi="Arial"/>
          <w:sz w:val="20"/>
          <w:szCs w:val="20"/>
          <w:shd w:val="clear" w:color="auto" w:fill="FFFFFF"/>
        </w:rPr>
        <w:t xml:space="preserve"> (zał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. 6</w:t>
      </w:r>
      <w:r w:rsidRPr="00435ABB">
        <w:rPr>
          <w:rFonts w:ascii="Arial" w:hAnsi="Arial"/>
          <w:sz w:val="20"/>
          <w:szCs w:val="20"/>
          <w:shd w:val="clear" w:color="auto" w:fill="FFFFFF"/>
        </w:rPr>
        <w:t>)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716C48"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14 szt. </w:t>
      </w:r>
    </w:p>
    <w:p w14:paraId="5C11C2A5" w14:textId="1CF19648" w:rsidR="00D718E6" w:rsidRPr="00435ABB" w:rsidRDefault="003672C9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Środkowe rusztowiny stałe, strona 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lewa</w:t>
      </w:r>
      <w:r w:rsidR="0026470A" w:rsidRPr="00435ABB">
        <w:rPr>
          <w:rFonts w:ascii="Arial" w:hAnsi="Arial"/>
          <w:sz w:val="20"/>
          <w:szCs w:val="20"/>
          <w:shd w:val="clear" w:color="auto" w:fill="FFFFFF"/>
        </w:rPr>
        <w:t>, szer. 110 mm</w:t>
      </w:r>
      <w:r w:rsidR="00153919" w:rsidRPr="00435ABB">
        <w:rPr>
          <w:rFonts w:ascii="Arial" w:hAnsi="Arial"/>
          <w:sz w:val="20"/>
          <w:szCs w:val="20"/>
          <w:shd w:val="clear" w:color="auto" w:fill="FFFFFF"/>
        </w:rPr>
        <w:t xml:space="preserve"> (zał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>. 7</w:t>
      </w:r>
      <w:r w:rsidR="00716C48" w:rsidRPr="00435ABB">
        <w:rPr>
          <w:rFonts w:ascii="Arial" w:hAnsi="Arial"/>
          <w:sz w:val="20"/>
          <w:szCs w:val="20"/>
          <w:shd w:val="clear" w:color="auto" w:fill="FFFFFF"/>
        </w:rPr>
        <w:t>)</w:t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8A7058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716C48"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Pr="00435ABB">
        <w:rPr>
          <w:rFonts w:ascii="Arial" w:hAnsi="Arial"/>
          <w:sz w:val="20"/>
          <w:szCs w:val="20"/>
          <w:shd w:val="clear" w:color="auto" w:fill="FFFFFF"/>
        </w:rPr>
        <w:t>14 szt.</w:t>
      </w:r>
    </w:p>
    <w:p w14:paraId="03380D0A" w14:textId="419389D1" w:rsidR="00D718E6" w:rsidRPr="00435ABB" w:rsidRDefault="00716C48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Element </w:t>
      </w:r>
      <w:r w:rsidR="00791794" w:rsidRPr="00435ABB">
        <w:rPr>
          <w:rFonts w:ascii="Arial" w:hAnsi="Arial"/>
          <w:sz w:val="20"/>
          <w:szCs w:val="20"/>
          <w:shd w:val="clear" w:color="auto" w:fill="FFFFFF"/>
        </w:rPr>
        <w:t xml:space="preserve">prowadnicy </w:t>
      </w:r>
      <w:r w:rsidR="007A29D9" w:rsidRPr="00435ABB">
        <w:rPr>
          <w:rFonts w:ascii="Arial" w:hAnsi="Arial"/>
          <w:sz w:val="20"/>
          <w:szCs w:val="20"/>
          <w:shd w:val="clear" w:color="auto" w:fill="FFFFFF"/>
        </w:rPr>
        <w:t xml:space="preserve">o wymiarach </w:t>
      </w:r>
      <w:r w:rsidRPr="00435ABB">
        <w:rPr>
          <w:rFonts w:ascii="Arial" w:hAnsi="Arial"/>
          <w:sz w:val="20"/>
          <w:szCs w:val="20"/>
          <w:shd w:val="clear" w:color="auto" w:fill="FFFFFF"/>
        </w:rPr>
        <w:t>80x12x417</w:t>
      </w:r>
      <w:r w:rsidR="007A29D9" w:rsidRPr="00435ABB">
        <w:rPr>
          <w:rFonts w:ascii="Arial" w:hAnsi="Arial"/>
          <w:sz w:val="20"/>
          <w:szCs w:val="20"/>
          <w:shd w:val="clear" w:color="auto" w:fill="FFFFFF"/>
        </w:rPr>
        <w:t>mm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791794" w:rsidRPr="00435ABB">
        <w:rPr>
          <w:rFonts w:ascii="Arial" w:hAnsi="Arial"/>
          <w:sz w:val="20"/>
          <w:szCs w:val="20"/>
          <w:shd w:val="clear" w:color="auto" w:fill="FFFFFF"/>
        </w:rPr>
        <w:t>(rys. 8,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 poz.7) 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="005B474C" w:rsidRPr="00435AB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35174D">
        <w:rPr>
          <w:rFonts w:ascii="Arial" w:hAnsi="Arial"/>
          <w:sz w:val="20"/>
          <w:szCs w:val="20"/>
          <w:shd w:val="clear" w:color="auto" w:fill="FFFFFF"/>
        </w:rPr>
        <w:t xml:space="preserve">           </w:t>
      </w:r>
      <w:r w:rsidRPr="00435ABB">
        <w:rPr>
          <w:rFonts w:ascii="Arial" w:hAnsi="Arial"/>
          <w:sz w:val="20"/>
          <w:szCs w:val="20"/>
          <w:shd w:val="clear" w:color="auto" w:fill="FFFFFF"/>
        </w:rPr>
        <w:t>8 szt.</w:t>
      </w:r>
      <w:r w:rsidR="003672C9" w:rsidRPr="00435ABB">
        <w:rPr>
          <w:rFonts w:ascii="Arial" w:hAnsi="Arial"/>
          <w:sz w:val="20"/>
          <w:szCs w:val="20"/>
          <w:shd w:val="clear" w:color="auto" w:fill="FFFFFF"/>
        </w:rPr>
        <w:t xml:space="preserve"> </w:t>
      </w:r>
    </w:p>
    <w:p w14:paraId="03303504" w14:textId="541AF3C3" w:rsidR="00D718E6" w:rsidRPr="00435ABB" w:rsidRDefault="00AD07AB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Element </w:t>
      </w:r>
      <w:r w:rsidR="00791794" w:rsidRPr="00435ABB">
        <w:rPr>
          <w:rFonts w:ascii="Arial" w:hAnsi="Arial"/>
          <w:sz w:val="20"/>
          <w:szCs w:val="20"/>
          <w:shd w:val="clear" w:color="auto" w:fill="FFFFFF"/>
        </w:rPr>
        <w:t xml:space="preserve">prowadnicy </w:t>
      </w:r>
      <w:r w:rsidR="00FF661D" w:rsidRPr="00435ABB">
        <w:rPr>
          <w:rFonts w:ascii="Arial" w:hAnsi="Arial"/>
          <w:sz w:val="20"/>
          <w:szCs w:val="20"/>
          <w:shd w:val="clear" w:color="auto" w:fill="FFFFFF"/>
        </w:rPr>
        <w:t xml:space="preserve">gięty </w:t>
      </w:r>
      <w:r w:rsidR="007A29D9" w:rsidRPr="00435ABB">
        <w:rPr>
          <w:rFonts w:ascii="Arial" w:hAnsi="Arial"/>
          <w:sz w:val="20"/>
          <w:szCs w:val="20"/>
          <w:shd w:val="clear" w:color="auto" w:fill="FFFFFF"/>
        </w:rPr>
        <w:t xml:space="preserve">o wymiarach </w:t>
      </w:r>
      <w:r w:rsidRPr="00435ABB">
        <w:rPr>
          <w:rFonts w:ascii="Arial" w:hAnsi="Arial"/>
          <w:sz w:val="20"/>
          <w:szCs w:val="20"/>
          <w:shd w:val="clear" w:color="auto" w:fill="FFFFFF"/>
        </w:rPr>
        <w:t>80x12x1829</w:t>
      </w:r>
      <w:r w:rsidR="007A29D9" w:rsidRPr="00435ABB">
        <w:rPr>
          <w:rFonts w:ascii="Arial" w:hAnsi="Arial"/>
          <w:sz w:val="20"/>
          <w:szCs w:val="20"/>
          <w:shd w:val="clear" w:color="auto" w:fill="FFFFFF"/>
        </w:rPr>
        <w:t xml:space="preserve">mm </w:t>
      </w:r>
      <w:r w:rsidR="00791794" w:rsidRPr="00435ABB">
        <w:rPr>
          <w:rFonts w:ascii="Arial" w:hAnsi="Arial"/>
          <w:sz w:val="20"/>
          <w:szCs w:val="20"/>
          <w:shd w:val="clear" w:color="auto" w:fill="FFFFFF"/>
        </w:rPr>
        <w:t>(rys. 8 ,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 poz.10)</w:t>
      </w:r>
      <w:r w:rsidR="005B474C" w:rsidRPr="00435AB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="005B474C" w:rsidRPr="00435ABB">
        <w:rPr>
          <w:rFonts w:ascii="Arial" w:hAnsi="Arial"/>
          <w:sz w:val="20"/>
          <w:szCs w:val="20"/>
          <w:shd w:val="clear" w:color="auto" w:fill="FFFFFF"/>
        </w:rPr>
        <w:t xml:space="preserve">          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>1</w:t>
      </w:r>
      <w:r w:rsidRPr="00435ABB">
        <w:rPr>
          <w:rFonts w:ascii="Arial" w:hAnsi="Arial"/>
          <w:sz w:val="20"/>
          <w:szCs w:val="20"/>
          <w:shd w:val="clear" w:color="auto" w:fill="FFFFFF"/>
        </w:rPr>
        <w:t>6 szt.</w:t>
      </w:r>
    </w:p>
    <w:p w14:paraId="2C21D753" w14:textId="052181AD" w:rsidR="00D718E6" w:rsidRPr="00435ABB" w:rsidRDefault="00AD07AB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Element </w:t>
      </w:r>
      <w:r w:rsidR="003D69F5" w:rsidRPr="00435ABB">
        <w:rPr>
          <w:rFonts w:ascii="Arial" w:hAnsi="Arial"/>
          <w:sz w:val="20"/>
          <w:szCs w:val="20"/>
          <w:shd w:val="clear" w:color="auto" w:fill="FFFFFF"/>
        </w:rPr>
        <w:t xml:space="preserve">prowadnicy </w:t>
      </w:r>
      <w:r w:rsidR="007A29D9" w:rsidRPr="00435ABB">
        <w:rPr>
          <w:rFonts w:ascii="Arial" w:hAnsi="Arial"/>
          <w:sz w:val="20"/>
          <w:szCs w:val="20"/>
          <w:shd w:val="clear" w:color="auto" w:fill="FFFFFF"/>
        </w:rPr>
        <w:t xml:space="preserve">o wymiarach </w:t>
      </w:r>
      <w:r w:rsidRPr="00435ABB">
        <w:rPr>
          <w:rFonts w:ascii="Arial" w:hAnsi="Arial"/>
          <w:sz w:val="20"/>
          <w:szCs w:val="20"/>
          <w:shd w:val="clear" w:color="auto" w:fill="FFFFFF"/>
        </w:rPr>
        <w:t>80x12x3496</w:t>
      </w:r>
      <w:r w:rsidR="007A29D9" w:rsidRPr="00435ABB">
        <w:rPr>
          <w:rFonts w:ascii="Arial" w:hAnsi="Arial"/>
          <w:sz w:val="20"/>
          <w:szCs w:val="20"/>
          <w:shd w:val="clear" w:color="auto" w:fill="FFFFFF"/>
        </w:rPr>
        <w:t xml:space="preserve">mm </w:t>
      </w:r>
      <w:r w:rsidR="00791794" w:rsidRPr="00435ABB">
        <w:rPr>
          <w:rFonts w:ascii="Arial" w:hAnsi="Arial"/>
          <w:sz w:val="20"/>
          <w:szCs w:val="20"/>
          <w:shd w:val="clear" w:color="auto" w:fill="FFFFFF"/>
        </w:rPr>
        <w:t>(rys. 8 ,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 poz.4)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325047" w:rsidRPr="00435ABB">
        <w:rPr>
          <w:rFonts w:ascii="Arial" w:hAnsi="Arial"/>
          <w:sz w:val="20"/>
          <w:szCs w:val="20"/>
          <w:shd w:val="clear" w:color="auto" w:fill="FFFFFF"/>
        </w:rPr>
        <w:t>16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 szt.</w:t>
      </w:r>
    </w:p>
    <w:p w14:paraId="00268319" w14:textId="03F46712" w:rsidR="00AD07AB" w:rsidRPr="00435ABB" w:rsidRDefault="00AD07AB" w:rsidP="00DD324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56" w:lineRule="auto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435ABB">
        <w:rPr>
          <w:rFonts w:ascii="Arial" w:hAnsi="Arial"/>
          <w:sz w:val="20"/>
          <w:szCs w:val="20"/>
          <w:shd w:val="clear" w:color="auto" w:fill="FFFFFF"/>
        </w:rPr>
        <w:t>Element</w:t>
      </w:r>
      <w:r w:rsidR="003D69F5" w:rsidRPr="00435ABB">
        <w:rPr>
          <w:rFonts w:ascii="Arial" w:hAnsi="Arial"/>
          <w:sz w:val="20"/>
          <w:szCs w:val="20"/>
          <w:shd w:val="clear" w:color="auto" w:fill="FFFFFF"/>
        </w:rPr>
        <w:t xml:space="preserve"> prowadnicy </w:t>
      </w:r>
      <w:r w:rsidR="007A29D9" w:rsidRPr="00435ABB">
        <w:rPr>
          <w:rFonts w:ascii="Arial" w:hAnsi="Arial"/>
          <w:sz w:val="20"/>
          <w:szCs w:val="20"/>
          <w:shd w:val="clear" w:color="auto" w:fill="FFFFFF"/>
        </w:rPr>
        <w:t>o wymiarach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 80x12x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>530</w:t>
      </w:r>
      <w:r w:rsidR="007A29D9" w:rsidRPr="00435ABB">
        <w:rPr>
          <w:rFonts w:ascii="Arial" w:hAnsi="Arial"/>
          <w:sz w:val="20"/>
          <w:szCs w:val="20"/>
          <w:shd w:val="clear" w:color="auto" w:fill="FFFFFF"/>
        </w:rPr>
        <w:t>mm</w:t>
      </w:r>
      <w:r w:rsidR="00791794" w:rsidRPr="00435ABB">
        <w:rPr>
          <w:rFonts w:ascii="Arial" w:hAnsi="Arial"/>
          <w:sz w:val="20"/>
          <w:szCs w:val="20"/>
          <w:shd w:val="clear" w:color="auto" w:fill="FFFFFF"/>
        </w:rPr>
        <w:t xml:space="preserve"> (rys. 8 , 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 poz.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>8</w:t>
      </w:r>
      <w:r w:rsidRPr="00435ABB">
        <w:rPr>
          <w:rFonts w:ascii="Arial" w:hAnsi="Arial"/>
          <w:sz w:val="20"/>
          <w:szCs w:val="20"/>
          <w:shd w:val="clear" w:color="auto" w:fill="FFFFFF"/>
        </w:rPr>
        <w:t xml:space="preserve">) </w:t>
      </w:r>
      <w:r w:rsidR="00791794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Pr="00435ABB">
        <w:rPr>
          <w:rFonts w:ascii="Arial" w:hAnsi="Arial"/>
          <w:sz w:val="20"/>
          <w:szCs w:val="20"/>
          <w:shd w:val="clear" w:color="auto" w:fill="FFFFFF"/>
        </w:rPr>
        <w:t>–</w:t>
      </w:r>
      <w:r w:rsidR="00D718E6" w:rsidRPr="00435ABB">
        <w:rPr>
          <w:rFonts w:ascii="Arial" w:hAnsi="Arial"/>
          <w:sz w:val="20"/>
          <w:szCs w:val="20"/>
          <w:shd w:val="clear" w:color="auto" w:fill="FFFFFF"/>
        </w:rPr>
        <w:tab/>
      </w:r>
      <w:r w:rsidR="00325047" w:rsidRPr="00435ABB">
        <w:rPr>
          <w:rFonts w:ascii="Arial" w:hAnsi="Arial"/>
          <w:sz w:val="20"/>
          <w:szCs w:val="20"/>
          <w:shd w:val="clear" w:color="auto" w:fill="FFFFFF"/>
        </w:rPr>
        <w:t xml:space="preserve">  </w:t>
      </w:r>
      <w:r w:rsidRPr="00435ABB">
        <w:rPr>
          <w:rFonts w:ascii="Arial" w:hAnsi="Arial"/>
          <w:sz w:val="20"/>
          <w:szCs w:val="20"/>
          <w:shd w:val="clear" w:color="auto" w:fill="FFFFFF"/>
        </w:rPr>
        <w:t>8 szt.</w:t>
      </w:r>
    </w:p>
    <w:p w14:paraId="60399FB1" w14:textId="7050CDA9" w:rsidR="003672C9" w:rsidRPr="004A324A" w:rsidRDefault="00791794" w:rsidP="003672C9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A324A">
        <w:rPr>
          <w:rFonts w:ascii="Arial" w:hAnsi="Arial" w:cs="Arial"/>
          <w:sz w:val="22"/>
          <w:szCs w:val="22"/>
          <w:shd w:val="clear" w:color="auto" w:fill="FFFFFF"/>
        </w:rPr>
        <w:t>Konstrukcja rusztowin</w:t>
      </w:r>
      <w:r w:rsidR="00034DD6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610FF">
        <w:rPr>
          <w:rFonts w:ascii="Arial" w:hAnsi="Arial" w:cs="Arial"/>
          <w:sz w:val="22"/>
          <w:szCs w:val="22"/>
          <w:shd w:val="clear" w:color="auto" w:fill="FFFFFF"/>
        </w:rPr>
        <w:t xml:space="preserve">oraz prowadnic 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>został</w:t>
      </w:r>
      <w:r w:rsidR="009610FF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opatentowana</w:t>
      </w:r>
      <w:r w:rsidR="00034DD6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ED34D6" w:rsidRPr="004A324A">
        <w:rPr>
          <w:rFonts w:ascii="Arial" w:hAnsi="Arial" w:cs="Arial"/>
          <w:sz w:val="22"/>
          <w:szCs w:val="22"/>
          <w:shd w:val="clear" w:color="auto" w:fill="FFFFFF"/>
        </w:rPr>
        <w:t>W przypa</w:t>
      </w:r>
      <w:r w:rsidR="00864B84" w:rsidRPr="004A324A">
        <w:rPr>
          <w:rFonts w:ascii="Arial" w:hAnsi="Arial" w:cs="Arial"/>
          <w:sz w:val="22"/>
          <w:szCs w:val="22"/>
          <w:shd w:val="clear" w:color="auto" w:fill="FFFFFF"/>
        </w:rPr>
        <w:t>dku zaproponowania przez Wykonawcę</w:t>
      </w:r>
      <w:r w:rsidR="00ED34D6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65CC5">
        <w:rPr>
          <w:rFonts w:ascii="Arial" w:hAnsi="Arial" w:cs="Arial"/>
          <w:sz w:val="22"/>
          <w:szCs w:val="22"/>
          <w:shd w:val="clear" w:color="auto" w:fill="FFFFFF"/>
        </w:rPr>
        <w:t>elementów</w:t>
      </w:r>
      <w:r w:rsidR="00ED34D6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równoważnych muszą być spełnione warunki przedstawione w pkt.2 Uwagi</w:t>
      </w:r>
      <w:r w:rsidR="00ED34D6" w:rsidRPr="004A324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CD2EBC2" w14:textId="328F8145" w:rsidR="0029484C" w:rsidRPr="004A324A" w:rsidRDefault="0029484C" w:rsidP="003672C9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Rusztowiny wykonane są w formie odlewów z </w:t>
      </w:r>
      <w:r w:rsidR="00093946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gatunku stali 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>1.4823</w:t>
      </w:r>
      <w:r w:rsidR="00D81B9E" w:rsidRPr="004A324A"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>, boczne krawędzie oraz dolne powierzchnie każdej rusztowiny są prz</w:t>
      </w:r>
      <w:r w:rsidR="00416EEF" w:rsidRPr="004A324A">
        <w:rPr>
          <w:rFonts w:ascii="Arial" w:hAnsi="Arial" w:cs="Arial"/>
          <w:sz w:val="22"/>
          <w:szCs w:val="22"/>
          <w:shd w:val="clear" w:color="auto" w:fill="FFFFFF"/>
        </w:rPr>
        <w:t>eszlifowane (patrz załączone zdjęcia)</w:t>
      </w:r>
      <w:r w:rsidR="00435AB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1443C43" w14:textId="038C2DD8" w:rsidR="0097440D" w:rsidRPr="004A324A" w:rsidRDefault="0029484C" w:rsidP="003672C9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324A">
        <w:rPr>
          <w:rFonts w:ascii="Arial" w:hAnsi="Arial" w:cs="Arial"/>
          <w:sz w:val="22"/>
          <w:szCs w:val="22"/>
          <w:shd w:val="clear" w:color="auto" w:fill="FFFFFF"/>
        </w:rPr>
        <w:t>Rusztowiny z poz. 1) -:- 3)</w:t>
      </w:r>
      <w:r w:rsidR="00E56671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mają konstrukcję symetryczną, umożliwiającą odwracanie ich o 180 stopni względem linii posuwu rusztu. </w:t>
      </w:r>
    </w:p>
    <w:p w14:paraId="061FC804" w14:textId="2151C912" w:rsidR="00534645" w:rsidRDefault="00416EEF" w:rsidP="003672C9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324A">
        <w:rPr>
          <w:rFonts w:ascii="Arial" w:hAnsi="Arial" w:cs="Arial"/>
          <w:sz w:val="22"/>
          <w:szCs w:val="22"/>
          <w:shd w:val="clear" w:color="auto" w:fill="FFFFFF"/>
        </w:rPr>
        <w:t>Poszczególne typy rusztowin przedstaw</w:t>
      </w:r>
      <w:r w:rsidR="007D17B4" w:rsidRPr="004A324A">
        <w:rPr>
          <w:rFonts w:ascii="Arial" w:hAnsi="Arial" w:cs="Arial"/>
          <w:sz w:val="22"/>
          <w:szCs w:val="22"/>
          <w:shd w:val="clear" w:color="auto" w:fill="FFFFFF"/>
        </w:rPr>
        <w:t>ione są na załączonych zdjęciach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>. Każda z nich, ze względu na miejsce wbudowania w pokładzie rusztowym, różni się od pozostałych wymiarami i konstrukcją (użebrowaniem, kształtem i rozmieszczeniem otworów montażowych oraz kanałów chłodzących)</w:t>
      </w:r>
      <w:r w:rsidR="006877C7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7A29D9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Wszystkie elementy prowadnic zostały wykonane </w:t>
      </w:r>
      <w:r w:rsidR="0097440D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ze stali Hardox 400. </w:t>
      </w:r>
      <w:r w:rsidR="00C17104">
        <w:rPr>
          <w:rFonts w:ascii="Arial" w:hAnsi="Arial" w:cs="Arial"/>
          <w:sz w:val="22"/>
          <w:szCs w:val="22"/>
          <w:shd w:val="clear" w:color="auto" w:fill="FFFFFF"/>
        </w:rPr>
        <w:t>Zamawiający dopuszcza rozwiązanie równoważne dla stali Hardox 400 jednak rozwiązanie równoważne</w:t>
      </w:r>
      <w:r w:rsidR="00454AC1">
        <w:rPr>
          <w:rFonts w:ascii="Arial" w:hAnsi="Arial" w:cs="Arial"/>
          <w:sz w:val="22"/>
          <w:szCs w:val="22"/>
          <w:shd w:val="clear" w:color="auto" w:fill="FFFFFF"/>
        </w:rPr>
        <w:t xml:space="preserve"> musi być z grupy</w:t>
      </w:r>
      <w:r w:rsidR="00C17104">
        <w:rPr>
          <w:rFonts w:ascii="Arial" w:hAnsi="Arial" w:cs="Arial"/>
          <w:sz w:val="22"/>
          <w:szCs w:val="22"/>
          <w:shd w:val="clear" w:color="auto" w:fill="FFFFFF"/>
        </w:rPr>
        <w:t xml:space="preserve"> stali </w:t>
      </w:r>
      <w:r w:rsidR="00454AC1">
        <w:rPr>
          <w:rFonts w:ascii="Arial" w:hAnsi="Arial" w:cs="Arial"/>
          <w:sz w:val="22"/>
          <w:szCs w:val="22"/>
          <w:shd w:val="clear" w:color="auto" w:fill="FFFFFF"/>
        </w:rPr>
        <w:t xml:space="preserve">martenzytycznych </w:t>
      </w:r>
      <w:r w:rsidR="00C17104">
        <w:rPr>
          <w:rFonts w:ascii="Arial" w:hAnsi="Arial" w:cs="Arial"/>
          <w:sz w:val="22"/>
          <w:szCs w:val="22"/>
          <w:shd w:val="clear" w:color="auto" w:fill="FFFFFF"/>
        </w:rPr>
        <w:t>odporn</w:t>
      </w:r>
      <w:r w:rsidR="00454AC1">
        <w:rPr>
          <w:rFonts w:ascii="Arial" w:hAnsi="Arial" w:cs="Arial"/>
          <w:sz w:val="22"/>
          <w:szCs w:val="22"/>
          <w:shd w:val="clear" w:color="auto" w:fill="FFFFFF"/>
        </w:rPr>
        <w:t>ych</w:t>
      </w:r>
      <w:r w:rsidR="00C17104">
        <w:rPr>
          <w:rFonts w:ascii="Arial" w:hAnsi="Arial" w:cs="Arial"/>
          <w:sz w:val="22"/>
          <w:szCs w:val="22"/>
          <w:shd w:val="clear" w:color="auto" w:fill="FFFFFF"/>
        </w:rPr>
        <w:t xml:space="preserve"> na ścieranie</w:t>
      </w:r>
      <w:r w:rsidR="00454AC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454AC1" w:rsidRPr="00454AC1">
        <w:rPr>
          <w:rFonts w:ascii="Arial" w:hAnsi="Arial" w:cs="Arial"/>
          <w:sz w:val="22"/>
          <w:szCs w:val="22"/>
          <w:shd w:val="clear" w:color="auto" w:fill="FFFFFF"/>
        </w:rPr>
        <w:t>spawalnych</w:t>
      </w:r>
      <w:r w:rsidR="00F12FD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54AC1" w:rsidRPr="00454AC1">
        <w:rPr>
          <w:rFonts w:ascii="Arial" w:hAnsi="Arial" w:cs="Arial"/>
          <w:sz w:val="22"/>
          <w:szCs w:val="22"/>
        </w:rPr>
        <w:t xml:space="preserve"> </w:t>
      </w:r>
      <w:r w:rsidR="00454AC1" w:rsidRPr="00454AC1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C17104" w:rsidRPr="00454AC1">
        <w:rPr>
          <w:rFonts w:ascii="Arial" w:hAnsi="Arial" w:cs="Arial"/>
          <w:sz w:val="22"/>
          <w:szCs w:val="22"/>
          <w:shd w:val="clear" w:color="auto" w:fill="FFFFFF"/>
        </w:rPr>
        <w:t xml:space="preserve"> musi spełniać następujące parametr</w:t>
      </w:r>
      <w:r w:rsidR="00F12FDA">
        <w:rPr>
          <w:rFonts w:ascii="Arial" w:hAnsi="Arial" w:cs="Arial"/>
          <w:sz w:val="22"/>
          <w:szCs w:val="22"/>
          <w:shd w:val="clear" w:color="auto" w:fill="FFFFFF"/>
        </w:rPr>
        <w:t xml:space="preserve"> wytrzymałościowe</w:t>
      </w:r>
      <w:r w:rsidR="00C17104" w:rsidRPr="00454AC1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599B8BAF" w14:textId="3F4A91BD" w:rsidR="001C2BA1" w:rsidRDefault="001C2BA1" w:rsidP="003672C9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2533"/>
        <w:gridCol w:w="1417"/>
        <w:gridCol w:w="1560"/>
        <w:gridCol w:w="1090"/>
        <w:gridCol w:w="1400"/>
      </w:tblGrid>
      <w:tr w:rsidR="009C54F3" w:rsidRPr="00C17104" w14:paraId="640A0D35" w14:textId="3AA94CEF" w:rsidTr="00DF037C">
        <w:trPr>
          <w:trHeight w:val="1228"/>
        </w:trPr>
        <w:tc>
          <w:tcPr>
            <w:tcW w:w="11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F5A60" w14:textId="26328B4E" w:rsidR="00D406F9" w:rsidRPr="00C17104" w:rsidRDefault="00D406F9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C171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wardość </w:t>
            </w:r>
            <w:r w:rsidR="0012658C" w:rsidRPr="0022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Pr="00C171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HB</w:t>
            </w:r>
            <w:r w:rsidR="0012658C" w:rsidRPr="0022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W]</w:t>
            </w: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A7FFB" w14:textId="77777777" w:rsidR="009C54F3" w:rsidRDefault="009C54F3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KV</w:t>
            </w:r>
          </w:p>
          <w:p w14:paraId="5392DC1D" w14:textId="001CB05B" w:rsidR="00D406F9" w:rsidRPr="00221845" w:rsidRDefault="009C54F3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="00D406F9" w:rsidRPr="00C1710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darność</w:t>
            </w:r>
          </w:p>
          <w:p w14:paraId="63B8DCC1" w14:textId="77777777" w:rsidR="00454AC1" w:rsidRPr="00221845" w:rsidRDefault="00D406F9" w:rsidP="00E939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18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Próbka wzdłużna do kierunku walcowania, Charpy V, próbka </w:t>
            </w:r>
          </w:p>
          <w:p w14:paraId="02268B55" w14:textId="191B1912" w:rsidR="00D406F9" w:rsidRPr="00221845" w:rsidRDefault="00D406F9" w:rsidP="00E939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18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10x10 mm </w:t>
            </w:r>
          </w:p>
          <w:p w14:paraId="7E8AB850" w14:textId="68CF999B" w:rsidR="00D406F9" w:rsidRPr="00DF037C" w:rsidRDefault="00D406F9" w:rsidP="00D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18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 </w:t>
            </w:r>
            <w:r w:rsidR="00454AC1" w:rsidRPr="002218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2218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emp. -40°C</w:t>
            </w:r>
            <w:r w:rsidR="00DF037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2184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[J]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9D425" w14:textId="7A0360FA" w:rsidR="00D406F9" w:rsidRPr="00221845" w:rsidRDefault="00454AC1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Minimalna g</w:t>
            </w:r>
            <w:r w:rsidR="00D406F9" w:rsidRPr="00C171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ranica plastyczności R</w:t>
            </w:r>
            <w:r w:rsidR="00D406F9" w:rsidRPr="0022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e</w:t>
            </w:r>
          </w:p>
          <w:p w14:paraId="2ACDD20B" w14:textId="35C460E9" w:rsidR="00D406F9" w:rsidRPr="00C17104" w:rsidRDefault="00D406F9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[MPa]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76563" w14:textId="2FA57843" w:rsidR="0012658C" w:rsidRPr="00221845" w:rsidRDefault="00454AC1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Minimalna g</w:t>
            </w:r>
            <w:r w:rsidR="00D406F9" w:rsidRPr="00C171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ranica </w:t>
            </w:r>
            <w:r w:rsidR="0012658C" w:rsidRPr="0022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wytrzymałości</w:t>
            </w:r>
          </w:p>
          <w:p w14:paraId="7332290C" w14:textId="4DCD8656" w:rsidR="00D406F9" w:rsidRPr="00221845" w:rsidRDefault="00D406F9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171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22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m</w:t>
            </w:r>
          </w:p>
          <w:p w14:paraId="34FFC8F0" w14:textId="665DB9A7" w:rsidR="00D406F9" w:rsidRPr="00C17104" w:rsidRDefault="00D406F9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[MPa]</w:t>
            </w:r>
          </w:p>
        </w:tc>
        <w:tc>
          <w:tcPr>
            <w:tcW w:w="10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EFB76" w14:textId="5FAEE1E9" w:rsidR="00D406F9" w:rsidRPr="009C54F3" w:rsidRDefault="00D406F9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171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Granica ciągliwości A</w:t>
            </w:r>
            <w:r w:rsidR="009C54F3" w:rsidRPr="009C5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5</w:t>
            </w:r>
            <w:r w:rsidR="009C5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C54F3" w:rsidRPr="009C5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Pr="00C171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  <w:r w:rsidR="009C54F3" w:rsidRPr="009C5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14:paraId="53CC69F7" w14:textId="34A832BB" w:rsidR="00D406F9" w:rsidRPr="00C17104" w:rsidRDefault="00D406F9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14:paraId="0BF951D5" w14:textId="1FD18F98" w:rsidR="00D406F9" w:rsidRPr="00221845" w:rsidRDefault="00534645" w:rsidP="00E93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1845">
              <w:rPr>
                <w:rFonts w:ascii="Arial" w:hAnsi="Arial" w:cs="Arial"/>
                <w:b/>
                <w:bCs/>
                <w:sz w:val="18"/>
                <w:szCs w:val="18"/>
              </w:rPr>
              <w:t>Równoważnik węgla CET(CEV)</w:t>
            </w:r>
          </w:p>
        </w:tc>
      </w:tr>
      <w:tr w:rsidR="009C54F3" w:rsidRPr="00C17104" w14:paraId="5A08B500" w14:textId="76C50628" w:rsidTr="00DF037C">
        <w:trPr>
          <w:trHeight w:val="308"/>
        </w:trPr>
        <w:tc>
          <w:tcPr>
            <w:tcW w:w="11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28D003" w14:textId="2AACB5D6" w:rsidR="00D406F9" w:rsidRPr="00534645" w:rsidRDefault="009C54F3" w:rsidP="00D40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D406F9" w:rsidRPr="00534645">
              <w:rPr>
                <w:rFonts w:ascii="Arial" w:hAnsi="Arial" w:cs="Arial"/>
              </w:rPr>
              <w:t>akres:</w:t>
            </w:r>
          </w:p>
          <w:p w14:paraId="0600F7C0" w14:textId="2492BF19" w:rsidR="00D406F9" w:rsidRPr="00534645" w:rsidRDefault="00D406F9" w:rsidP="00D406F9">
            <w:pPr>
              <w:jc w:val="center"/>
              <w:rPr>
                <w:rFonts w:ascii="Arial" w:hAnsi="Arial" w:cs="Arial"/>
              </w:rPr>
            </w:pPr>
            <w:r w:rsidRPr="00534645">
              <w:rPr>
                <w:rFonts w:ascii="Arial" w:hAnsi="Arial" w:cs="Arial"/>
              </w:rPr>
              <w:t xml:space="preserve"> 370-430</w:t>
            </w:r>
          </w:p>
          <w:p w14:paraId="4156555E" w14:textId="712433D1" w:rsidR="00D406F9" w:rsidRPr="00534645" w:rsidRDefault="00D406F9" w:rsidP="009C54F3">
            <w:pPr>
              <w:jc w:val="center"/>
              <w:rPr>
                <w:rFonts w:ascii="Arial" w:hAnsi="Arial" w:cs="Arial"/>
              </w:rPr>
            </w:pPr>
            <w:r w:rsidRPr="00534645">
              <w:rPr>
                <w:rFonts w:ascii="Arial" w:hAnsi="Arial" w:cs="Arial"/>
              </w:rPr>
              <w:t>no</w:t>
            </w:r>
            <w:r w:rsidR="009C54F3">
              <w:rPr>
                <w:rFonts w:ascii="Arial" w:hAnsi="Arial" w:cs="Arial"/>
              </w:rPr>
              <w:t xml:space="preserve">m. </w:t>
            </w:r>
            <w:r w:rsidRPr="00534645">
              <w:rPr>
                <w:rFonts w:ascii="Arial" w:hAnsi="Arial" w:cs="Arial"/>
              </w:rPr>
              <w:t>twardoś</w:t>
            </w:r>
            <w:r w:rsidR="009C54F3">
              <w:rPr>
                <w:rFonts w:ascii="Arial" w:hAnsi="Arial" w:cs="Arial"/>
              </w:rPr>
              <w:t>ć</w:t>
            </w:r>
            <w:r w:rsidRPr="00534645">
              <w:rPr>
                <w:rFonts w:ascii="Arial" w:hAnsi="Arial" w:cs="Arial"/>
              </w:rPr>
              <w:t xml:space="preserve"> 400</w:t>
            </w: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1D1D03" w14:textId="77777777" w:rsidR="0012658C" w:rsidRDefault="0012658C" w:rsidP="00D406F9">
            <w:pPr>
              <w:jc w:val="center"/>
              <w:rPr>
                <w:rFonts w:ascii="Arial" w:hAnsi="Arial" w:cs="Arial"/>
              </w:rPr>
            </w:pPr>
          </w:p>
          <w:p w14:paraId="6E5E1F75" w14:textId="77777777" w:rsidR="0012658C" w:rsidRDefault="0012658C" w:rsidP="00D406F9">
            <w:pPr>
              <w:jc w:val="center"/>
              <w:rPr>
                <w:rFonts w:ascii="Arial" w:hAnsi="Arial" w:cs="Arial"/>
              </w:rPr>
            </w:pPr>
          </w:p>
          <w:p w14:paraId="2815E093" w14:textId="1DEED495" w:rsidR="00D406F9" w:rsidRPr="00534645" w:rsidRDefault="00D406F9" w:rsidP="00D406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645">
              <w:rPr>
                <w:rFonts w:ascii="Arial" w:hAnsi="Arial" w:cs="Arial"/>
              </w:rPr>
              <w:t>45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0118D1" w14:textId="77777777" w:rsidR="0012658C" w:rsidRDefault="0012658C" w:rsidP="00D406F9">
            <w:pPr>
              <w:jc w:val="center"/>
              <w:rPr>
                <w:rFonts w:ascii="Arial" w:hAnsi="Arial" w:cs="Arial"/>
              </w:rPr>
            </w:pPr>
          </w:p>
          <w:p w14:paraId="5D482002" w14:textId="1B76BB6E" w:rsidR="00D406F9" w:rsidRDefault="0012658C" w:rsidP="00D40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 </w:t>
            </w:r>
            <w:r w:rsidR="00D406F9" w:rsidRPr="00534645">
              <w:rPr>
                <w:rFonts w:ascii="Arial" w:hAnsi="Arial" w:cs="Arial"/>
              </w:rPr>
              <w:t>1000</w:t>
            </w:r>
          </w:p>
          <w:p w14:paraId="52449C0F" w14:textId="00B656B1" w:rsidR="0012658C" w:rsidRPr="009C54F3" w:rsidRDefault="0012658C" w:rsidP="00D406F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C54F3">
              <w:rPr>
                <w:rFonts w:ascii="Arial" w:eastAsia="Times New Roman" w:hAnsi="Arial" w:cs="Arial"/>
                <w:color w:val="000000" w:themeColor="text1"/>
              </w:rPr>
              <w:t xml:space="preserve">typowe 1100 </w:t>
            </w:r>
          </w:p>
          <w:p w14:paraId="6A5530AE" w14:textId="5371DD53" w:rsidR="0012658C" w:rsidRPr="00534645" w:rsidRDefault="0012658C" w:rsidP="00D406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C5B5AD" w14:textId="77777777" w:rsidR="0012658C" w:rsidRDefault="0012658C" w:rsidP="00D406F9">
            <w:pPr>
              <w:jc w:val="center"/>
              <w:rPr>
                <w:rFonts w:ascii="Arial" w:hAnsi="Arial" w:cs="Arial"/>
              </w:rPr>
            </w:pPr>
          </w:p>
          <w:p w14:paraId="256C7FEB" w14:textId="77777777" w:rsidR="0012658C" w:rsidRDefault="0012658C" w:rsidP="00D406F9">
            <w:pPr>
              <w:jc w:val="center"/>
              <w:rPr>
                <w:rFonts w:ascii="Arial" w:hAnsi="Arial" w:cs="Arial"/>
              </w:rPr>
            </w:pPr>
          </w:p>
          <w:p w14:paraId="613975C6" w14:textId="35D7733B" w:rsidR="00D406F9" w:rsidRPr="00534645" w:rsidRDefault="00D406F9" w:rsidP="00D406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645">
              <w:rPr>
                <w:rFonts w:ascii="Arial" w:hAnsi="Arial" w:cs="Arial"/>
              </w:rPr>
              <w:t>1250</w:t>
            </w:r>
          </w:p>
        </w:tc>
        <w:tc>
          <w:tcPr>
            <w:tcW w:w="10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12DAAE" w14:textId="77777777" w:rsidR="0012658C" w:rsidRDefault="0012658C" w:rsidP="00D406F9">
            <w:pPr>
              <w:jc w:val="center"/>
              <w:rPr>
                <w:rFonts w:ascii="Arial" w:hAnsi="Arial" w:cs="Arial"/>
              </w:rPr>
            </w:pPr>
          </w:p>
          <w:p w14:paraId="321C797C" w14:textId="77777777" w:rsidR="0012658C" w:rsidRDefault="0012658C" w:rsidP="00D406F9">
            <w:pPr>
              <w:jc w:val="center"/>
              <w:rPr>
                <w:rFonts w:ascii="Arial" w:hAnsi="Arial" w:cs="Arial"/>
              </w:rPr>
            </w:pPr>
          </w:p>
          <w:p w14:paraId="746822B7" w14:textId="095C39A7" w:rsidR="00D406F9" w:rsidRPr="00534645" w:rsidRDefault="00D406F9" w:rsidP="00D406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645">
              <w:rPr>
                <w:rFonts w:ascii="Arial" w:hAnsi="Arial" w:cs="Arial"/>
              </w:rPr>
              <w:t>10</w:t>
            </w:r>
          </w:p>
        </w:tc>
        <w:tc>
          <w:tcPr>
            <w:tcW w:w="1400" w:type="dxa"/>
            <w:shd w:val="clear" w:color="auto" w:fill="FFFFFF"/>
          </w:tcPr>
          <w:p w14:paraId="2FDD7E9A" w14:textId="57A66598" w:rsidR="00534645" w:rsidRPr="00534645" w:rsidRDefault="00534645" w:rsidP="00DF037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Pr="00534645">
              <w:rPr>
                <w:rFonts w:ascii="Arial" w:hAnsi="Arial" w:cs="Arial"/>
                <w:color w:val="000000" w:themeColor="text1"/>
              </w:rPr>
              <w:t>ax CET(CEV)</w:t>
            </w:r>
          </w:p>
          <w:p w14:paraId="38C484B9" w14:textId="65AA770F" w:rsidR="0012658C" w:rsidRPr="00534645" w:rsidRDefault="00534645" w:rsidP="00DF037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4645">
              <w:rPr>
                <w:rFonts w:ascii="Arial" w:hAnsi="Arial" w:cs="Arial"/>
                <w:color w:val="000000" w:themeColor="text1"/>
              </w:rPr>
              <w:t>0.31 (0.47)</w:t>
            </w:r>
          </w:p>
          <w:p w14:paraId="28DB83B0" w14:textId="25946EAF" w:rsidR="00534645" w:rsidRPr="00534645" w:rsidRDefault="0012658C" w:rsidP="00DF0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typowe </w:t>
            </w:r>
            <w:r w:rsidR="00534645" w:rsidRPr="00534645">
              <w:rPr>
                <w:rFonts w:ascii="Arial" w:hAnsi="Arial" w:cs="Arial"/>
                <w:color w:val="000000" w:themeColor="text1"/>
              </w:rPr>
              <w:t>CET(CEV)</w:t>
            </w:r>
          </w:p>
          <w:p w14:paraId="7F8A2C0E" w14:textId="2B4D5B57" w:rsidR="00534645" w:rsidRPr="00534645" w:rsidRDefault="00534645" w:rsidP="00D406F9">
            <w:pPr>
              <w:jc w:val="center"/>
              <w:rPr>
                <w:rFonts w:ascii="Arial" w:hAnsi="Arial" w:cs="Arial"/>
              </w:rPr>
            </w:pPr>
            <w:r w:rsidRPr="00534645">
              <w:rPr>
                <w:rFonts w:ascii="Arial" w:hAnsi="Arial" w:cs="Arial"/>
                <w:color w:val="000000" w:themeColor="text1"/>
              </w:rPr>
              <w:t>0.28 (0.44)</w:t>
            </w:r>
          </w:p>
        </w:tc>
      </w:tr>
    </w:tbl>
    <w:p w14:paraId="78E943DD" w14:textId="111AB68E" w:rsidR="00D406F9" w:rsidRDefault="00D406F9" w:rsidP="00DF03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54F3">
        <w:rPr>
          <w:rFonts w:ascii="Arial" w:hAnsi="Arial" w:cs="Arial"/>
          <w:sz w:val="22"/>
          <w:szCs w:val="22"/>
        </w:rPr>
        <w:t>Zachowanie właściwości fizycznych, jak powyżej do temperatur 250 °C.</w:t>
      </w:r>
    </w:p>
    <w:p w14:paraId="3F29BCB1" w14:textId="787D45BC" w:rsidR="00E56671" w:rsidRPr="004A324A" w:rsidRDefault="006877C7" w:rsidP="003672C9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324A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Podstawowe wymiary </w:t>
      </w:r>
      <w:r w:rsidR="0097440D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rusztowin podano </w:t>
      </w:r>
      <w:r w:rsidR="001C0818" w:rsidRPr="004A324A">
        <w:rPr>
          <w:rFonts w:ascii="Arial" w:hAnsi="Arial" w:cs="Arial"/>
          <w:sz w:val="22"/>
          <w:szCs w:val="22"/>
          <w:shd w:val="clear" w:color="auto" w:fill="FFFFFF"/>
        </w:rPr>
        <w:t>w milimetrach</w:t>
      </w:r>
      <w:r w:rsidR="0097440D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i</w:t>
      </w:r>
      <w:r w:rsidR="001C0818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>umieszczono na załączonych zdjęciach.</w:t>
      </w:r>
    </w:p>
    <w:p w14:paraId="5AC20DC8" w14:textId="77777777" w:rsidR="00FA775F" w:rsidRDefault="00FA775F" w:rsidP="0097440D">
      <w:pPr>
        <w:spacing w:beforeLines="40" w:before="96" w:afterLines="40" w:after="96" w:line="256" w:lineRule="auto"/>
        <w:contextualSpacing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87040BB" w14:textId="4D5BEDE3" w:rsidR="0097440D" w:rsidRPr="004A324A" w:rsidRDefault="0097440D" w:rsidP="0097440D">
      <w:pPr>
        <w:spacing w:beforeLines="40" w:before="96" w:afterLines="40" w:after="96" w:line="256" w:lineRule="auto"/>
        <w:contextualSpacing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A324A">
        <w:rPr>
          <w:rFonts w:ascii="Arial" w:hAnsi="Arial" w:cs="Arial"/>
          <w:b/>
          <w:bCs/>
          <w:sz w:val="22"/>
          <w:szCs w:val="22"/>
          <w:shd w:val="clear" w:color="auto" w:fill="FFFFFF"/>
        </w:rPr>
        <w:t>Opis poszczególnych rusztowin</w:t>
      </w:r>
    </w:p>
    <w:p w14:paraId="3232D699" w14:textId="77777777" w:rsidR="00C67C7E" w:rsidRPr="004A324A" w:rsidRDefault="00C67C7E" w:rsidP="0097440D">
      <w:pPr>
        <w:spacing w:beforeLines="40" w:before="96" w:afterLines="40" w:after="96" w:line="256" w:lineRule="auto"/>
        <w:contextualSpacing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21C87D9E" w14:textId="04901D9F" w:rsidR="0097440D" w:rsidRPr="004A324A" w:rsidRDefault="004A324A" w:rsidP="00093946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</w:t>
      </w:r>
      <w:r w:rsidR="0097440D" w:rsidRPr="004A324A">
        <w:rPr>
          <w:rFonts w:ascii="Arial" w:hAnsi="Arial" w:cs="Arial"/>
          <w:b/>
          <w:bCs/>
          <w:sz w:val="22"/>
          <w:szCs w:val="22"/>
          <w:shd w:val="clear" w:color="auto" w:fill="FFFFFF"/>
        </w:rPr>
        <w:t>d 1)</w:t>
      </w:r>
      <w:r w:rsidR="0097440D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967D1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Rusztowina ze szczeliną powietrzną </w:t>
      </w:r>
      <w:r w:rsidR="00093946" w:rsidRPr="004A324A">
        <w:rPr>
          <w:rFonts w:ascii="Arial" w:hAnsi="Arial" w:cs="Arial"/>
          <w:sz w:val="22"/>
          <w:szCs w:val="22"/>
          <w:shd w:val="clear" w:color="auto" w:fill="FFFFFF"/>
        </w:rPr>
        <w:t>w przekroju poprzecznym ma kształt ceownika. W bocznych ściankach wykonane są otwory montażowe po 4 na każdą stronę</w:t>
      </w:r>
      <w:r w:rsidR="00406A90" w:rsidRPr="004A324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093946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06A90" w:rsidRPr="004A324A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093946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łużące do połączenia </w:t>
      </w:r>
      <w:r w:rsidR="00406A90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śrubowego z sąsiednimi rusztowinami. Po wewnętrznej stronie rusztowiny wykonane są dwa żebra usztywniające. W górnej części rusztowiny wykonana jest szczelina o szerokości 4mm i długości 385mm, której zadaniem jest zapewnienie dostępu powietrza pierwotnego do spalania. W czołowych częściach rusztowiny wykonane są kanały powietrza chłodzącego o szerokości 9mm. </w:t>
      </w:r>
      <w:r w:rsidR="001E2FA1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Całkowita długość rusztowiny wynosi 770mm, szerokość 120mm, a wysokość 137mm. </w:t>
      </w:r>
    </w:p>
    <w:p w14:paraId="6A3048F8" w14:textId="7E1D868C" w:rsidR="001E2FA1" w:rsidRPr="004A324A" w:rsidRDefault="004A324A" w:rsidP="001E2FA1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</w:t>
      </w:r>
      <w:r w:rsidR="001E2FA1" w:rsidRPr="004A324A">
        <w:rPr>
          <w:rFonts w:ascii="Arial" w:hAnsi="Arial" w:cs="Arial"/>
          <w:b/>
          <w:bCs/>
          <w:sz w:val="22"/>
          <w:szCs w:val="22"/>
          <w:shd w:val="clear" w:color="auto" w:fill="FFFFFF"/>
        </w:rPr>
        <w:t>d 2)</w:t>
      </w:r>
      <w:r w:rsidR="001E2FA1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>Rusztowina skrajna,</w:t>
      </w:r>
      <w:r w:rsidR="001E2FA1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stała ma analogiczny kształt i budowę jak rusztowina ze szczeliną powietrzną. Różnica polega na wykonaniu otworów montażowych w jednej ze ścianek bocznych. 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>Po jednej stronie podobnie jak w rusztowin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ze szczeliną powietrzną wykonane są 4 otwory montażowe służące do połączenia śrubowego, a po drugiej otwory w kształcie prostokąta o wymiarach 40x2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>5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mm </w:t>
      </w:r>
      <w:r w:rsidR="001E2FA1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Po wewnętrznej stronie rusztowiny wykonane są dwa żebra usztywniające. W czołowych częściach rusztowiny wykonane są kanały powietrza chłodzącego o szerokości 9mm. Całkowita długość rusztowiny wynosi 770mm, szerokość 120mm, a wysokość 137mm. </w:t>
      </w:r>
    </w:p>
    <w:p w14:paraId="47617325" w14:textId="1ACA4FBD" w:rsidR="00C67C7E" w:rsidRPr="004A324A" w:rsidRDefault="004A324A" w:rsidP="001E2FA1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ad</w:t>
      </w:r>
      <w:r w:rsidR="00C67C7E" w:rsidRPr="004A324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3)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>Rusztowina s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>krajna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ruchoma ma analogiczny kształt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budowę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i wymiary 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>jak rusztowina skrajna sta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>ł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>a. Różnic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są dwie i 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>polega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>ją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na 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tym, że rusztowina ta nie posiada w ogóle </w:t>
      </w:r>
      <w:r w:rsidR="006953C0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otworów 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>na jednej ze ścianek bocznych (otwory montażowe</w:t>
      </w:r>
      <w:r w:rsidR="006953C0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podobnie jak rusztowina skrajna stała posiada)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, oraz jej 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szerokość 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całkowita wynosi 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>18</w:t>
      </w:r>
      <w:r w:rsidR="00C67C7E" w:rsidRPr="004A324A">
        <w:rPr>
          <w:rFonts w:ascii="Arial" w:hAnsi="Arial" w:cs="Arial"/>
          <w:sz w:val="22"/>
          <w:szCs w:val="22"/>
          <w:shd w:val="clear" w:color="auto" w:fill="FFFFFF"/>
        </w:rPr>
        <w:t>mm.</w:t>
      </w:r>
      <w:r w:rsidR="00342E33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0EFF7BB" w14:textId="412688CE" w:rsidR="006953C0" w:rsidRPr="004A324A" w:rsidRDefault="004A324A" w:rsidP="006953C0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ad</w:t>
      </w:r>
      <w:r w:rsidR="006953C0" w:rsidRPr="004A324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4)</w:t>
      </w:r>
      <w:r w:rsidR="006953C0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Rusztowina ruchoma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6953C0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środkowa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6953C0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strona prawa w przekroju poprzecznym ma kształt ceownika. W 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>prawej ściance</w:t>
      </w:r>
      <w:r w:rsidR="006953C0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boczn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ej </w:t>
      </w:r>
      <w:r w:rsidR="00353FE9" w:rsidRPr="004A324A">
        <w:rPr>
          <w:rFonts w:ascii="Arial" w:hAnsi="Arial" w:cs="Arial"/>
          <w:sz w:val="22"/>
          <w:szCs w:val="22"/>
          <w:shd w:val="clear" w:color="auto" w:fill="FFFFFF"/>
        </w:rPr>
        <w:t>(patrząc od strony mocowani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353FE9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rusztowiny do pokładu rusztoweg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o i </w:t>
      </w:r>
      <w:r w:rsidR="00353FE9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jej </w:t>
      </w:r>
      <w:r w:rsidR="00353FE9" w:rsidRPr="004A324A">
        <w:rPr>
          <w:rFonts w:ascii="Arial" w:hAnsi="Arial" w:cs="Arial"/>
          <w:sz w:val="22"/>
          <w:szCs w:val="22"/>
          <w:shd w:val="clear" w:color="auto" w:fill="FFFFFF"/>
        </w:rPr>
        <w:t>wewnętrznej strony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353FE9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953C0" w:rsidRPr="004A324A">
        <w:rPr>
          <w:rFonts w:ascii="Arial" w:hAnsi="Arial" w:cs="Arial"/>
          <w:sz w:val="22"/>
          <w:szCs w:val="22"/>
          <w:shd w:val="clear" w:color="auto" w:fill="FFFFFF"/>
        </w:rPr>
        <w:t>wykonane są 2 otwory montażowe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sym w:font="Symbol" w:char="F066"/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>18</w:t>
      </w:r>
      <w:r w:rsidR="006953C0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, służące do połączenia śrubowego z sąsiednią rusztowiną. </w:t>
      </w:r>
      <w:r w:rsidR="00353FE9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W odróżnieniu do poprzednich rusztowin konstrukcja tej jest asymetryczna i nie ma możliwości obracania jej względem linii posuwu rusztu. </w:t>
      </w:r>
      <w:r w:rsidR="006953C0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Całkowita długość rusztowiny wynosi 735mm, szerokość 110mm, a wysokość 137mm. </w:t>
      </w:r>
    </w:p>
    <w:p w14:paraId="0D39B47D" w14:textId="6FB64518" w:rsidR="00F743A7" w:rsidRPr="004A324A" w:rsidRDefault="004A324A" w:rsidP="00F743A7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ad</w:t>
      </w:r>
      <w:r w:rsidR="00353FE9" w:rsidRPr="004A324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5)</w:t>
      </w:r>
      <w:r w:rsidR="00353FE9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>Rusztowina ruchoma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środkowa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strona lewa w przekroju poprzecznym ma kształt ceownika. W lewej ściance bocznej (patrząc od strony mocowania rusztowiny do pokładu rusztowego i  jej wewnętrznej strony) wykonane są 2 otwory montażowe 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sym w:font="Symbol" w:char="F066"/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>18, służące do połączenia śrubowego z sąsiednią rusztowiną. Podobnie jak w poprzednim przypadku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konstrukcja 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tej rusztowiny 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jest asymetryczna i nie ma możliwości obracania 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>jej</w:t>
      </w:r>
      <w:r w:rsidR="00F743A7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względem linii posuwu rusztu. Całkowita długość rusztowiny wynosi 735mm, szerokość 110mm, a wysokość 137mm. </w:t>
      </w:r>
    </w:p>
    <w:p w14:paraId="0CA89DA9" w14:textId="29B4CA65" w:rsidR="00BA4B1E" w:rsidRPr="004A324A" w:rsidRDefault="004A324A" w:rsidP="00BA4B1E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</w:t>
      </w:r>
      <w:r w:rsidR="00BA4B1E" w:rsidRPr="004A324A">
        <w:rPr>
          <w:rFonts w:ascii="Arial" w:hAnsi="Arial" w:cs="Arial"/>
          <w:b/>
          <w:bCs/>
          <w:sz w:val="22"/>
          <w:szCs w:val="22"/>
          <w:shd w:val="clear" w:color="auto" w:fill="FFFFFF"/>
        </w:rPr>
        <w:t>d 6)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Rusztowina stała, środkowa, strona prawa w przekroju poprzecznym ma kształt ceownika. W ściankach bocznych wykonane są po 2 otwory montażowe </w:t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sym w:font="Symbol" w:char="F066"/>
      </w:r>
      <w:r w:rsidR="00BA4B1E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18, służące do połączenia śrubowego z sąsiednią rusztowiną. Otwory na ściankach bocznych są wykonane niesymetrycznie względem siebie. Podobnie jak w poprzednim przypadku, konstrukcja tej rusztowiny jest asymetryczna i nie ma możliwości obracania jej względem linii posuwu rusztu. Całkowita długość rusztowiny wynosi 735mm, szerokość 110mm, a wysokość 137mm. </w:t>
      </w:r>
    </w:p>
    <w:p w14:paraId="60BD614E" w14:textId="0894C6EB" w:rsidR="004A324A" w:rsidRPr="004A324A" w:rsidRDefault="004A324A" w:rsidP="004A324A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</w:t>
      </w:r>
      <w:r w:rsidRPr="004A324A">
        <w:rPr>
          <w:rFonts w:ascii="Arial" w:hAnsi="Arial" w:cs="Arial"/>
          <w:b/>
          <w:bCs/>
          <w:sz w:val="22"/>
          <w:szCs w:val="22"/>
          <w:shd w:val="clear" w:color="auto" w:fill="FFFFFF"/>
        </w:rPr>
        <w:t>d 7)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Rusztowina stała, środkowa, strona lewa w przekroju poprzecznym ma kształt ceownika. W ściankach bocznych wykonane są po 2 otwory montażowe 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sym w:font="Symbol" w:char="F066"/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18, służące do połączenia śrubowego z sąsiednią rusztowiną. Otwory na ściankach bocznych są wykonane niesymetrycznie względem siebie. Podobnie jak w poprzednim przypadku, konstrukcja tej rusztowiny jest asymetryczna i nie ma możliwości obracania jej względem linii posuwu rusztu. Całkowita długość rusztowiny wynosi 735mm, szerokość 110mm, a wysokość 137mm. </w:t>
      </w:r>
    </w:p>
    <w:p w14:paraId="36840A2A" w14:textId="2EACE1C9" w:rsidR="00B15845" w:rsidRPr="004A324A" w:rsidRDefault="00ED34D6" w:rsidP="00BB5F6C">
      <w:pPr>
        <w:pStyle w:val="Akapitzlist"/>
        <w:numPr>
          <w:ilvl w:val="3"/>
          <w:numId w:val="8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b/>
          <w:sz w:val="22"/>
          <w:szCs w:val="22"/>
          <w:shd w:val="clear" w:color="auto" w:fill="FFFFFF"/>
        </w:rPr>
      </w:pPr>
      <w:r w:rsidRPr="004A324A">
        <w:rPr>
          <w:rFonts w:ascii="Arial" w:hAnsi="Arial"/>
          <w:b/>
          <w:sz w:val="22"/>
          <w:szCs w:val="22"/>
          <w:shd w:val="clear" w:color="auto" w:fill="FFFFFF"/>
        </w:rPr>
        <w:lastRenderedPageBreak/>
        <w:t>Uwagi</w:t>
      </w:r>
    </w:p>
    <w:p w14:paraId="22C3E1BC" w14:textId="77777777" w:rsidR="0035174D" w:rsidRDefault="00ED34D6" w:rsidP="0035174D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Hlk127191896"/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Zamawiający przez równoważne uzna produkty oryginalne, nieprzerabiane, niemodyfikowane, posiadające parametry wydajności, wytrzymałości i niezawodności nie gorsze niż wskazane produkty, dla których </w:t>
      </w:r>
      <w:r w:rsidR="00414AE0" w:rsidRPr="004A324A">
        <w:rPr>
          <w:rFonts w:ascii="Arial" w:hAnsi="Arial" w:cs="Arial"/>
          <w:sz w:val="22"/>
          <w:szCs w:val="22"/>
          <w:shd w:val="clear" w:color="auto" w:fill="FFFFFF"/>
        </w:rPr>
        <w:t>instalacja/urządzenie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kotła, w którym </w:t>
      </w:r>
      <w:r w:rsidR="00414AE0" w:rsidRPr="004A324A">
        <w:rPr>
          <w:rFonts w:ascii="Arial" w:hAnsi="Arial" w:cs="Arial"/>
          <w:sz w:val="22"/>
          <w:szCs w:val="22"/>
          <w:shd w:val="clear" w:color="auto" w:fill="FFFFFF"/>
        </w:rPr>
        <w:t>będą instalowane nie będzie wymagała jakiegokolwiek dostosowania zarówno głównego urządzenia, całej linii technologiczne</w:t>
      </w:r>
      <w:r w:rsidR="00564FE0" w:rsidRPr="004A324A">
        <w:rPr>
          <w:rFonts w:ascii="Arial" w:hAnsi="Arial" w:cs="Arial"/>
          <w:sz w:val="22"/>
          <w:szCs w:val="22"/>
          <w:shd w:val="clear" w:color="auto" w:fill="FFFFFF"/>
        </w:rPr>
        <w:t>j</w:t>
      </w:r>
      <w:r w:rsidR="00414AE0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, obecnie funkcjonującego algorytmu sterowania jak i samych zamawianych części, które będą współpracować z pozostałymi urządzeniami kotłów, w sposób nie zakłócający bieżącego  funkcjonowania całego zakładu. Produkty o tych samych wymiarach i sposobie </w:t>
      </w:r>
      <w:r w:rsidR="00EB4184" w:rsidRPr="004A324A">
        <w:rPr>
          <w:rFonts w:ascii="Arial" w:hAnsi="Arial" w:cs="Arial"/>
          <w:sz w:val="22"/>
          <w:szCs w:val="22"/>
          <w:shd w:val="clear" w:color="auto" w:fill="FFFFFF"/>
        </w:rPr>
        <w:t>montażu z pozostałymi urządzeniami co wskazane produkty, posiadające taką samą konstrukcję i zasadę działania co produkty wyspecyfikowane przez Zamawiającego, tak aby stanowiły część zamienną do bezpośredniego użycia.</w:t>
      </w:r>
      <w:bookmarkStart w:id="1" w:name="_Hlk127346409"/>
    </w:p>
    <w:p w14:paraId="528D4386" w14:textId="77777777" w:rsidR="0035174D" w:rsidRDefault="0035174D" w:rsidP="0035174D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2FDF9C6" w14:textId="2C3FDACB" w:rsidR="00250848" w:rsidRPr="004A324A" w:rsidRDefault="00250848" w:rsidP="00250848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324A">
        <w:rPr>
          <w:rFonts w:ascii="Arial" w:hAnsi="Arial" w:cs="Arial"/>
          <w:sz w:val="22"/>
          <w:szCs w:val="22"/>
          <w:shd w:val="clear" w:color="auto" w:fill="FFFFFF"/>
        </w:rPr>
        <w:t>Wykonawca zobowiązany jest do przekazania Zamawiającemu dokumentacji jakościowej. Dokumentacja jakościowa musi zawierać:</w:t>
      </w:r>
    </w:p>
    <w:p w14:paraId="5CC38E4F" w14:textId="4725D190" w:rsidR="005359EA" w:rsidRPr="00435ABB" w:rsidRDefault="00250848" w:rsidP="00DD3240">
      <w:pPr>
        <w:pStyle w:val="Akapitzlist"/>
        <w:numPr>
          <w:ilvl w:val="0"/>
          <w:numId w:val="14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A324A">
        <w:rPr>
          <w:rFonts w:ascii="Arial" w:hAnsi="Arial"/>
          <w:sz w:val="22"/>
          <w:szCs w:val="22"/>
          <w:shd w:val="clear" w:color="auto" w:fill="FFFFFF"/>
        </w:rPr>
        <w:t>Świadectwo Odbioru Wyrobu 3.1 wg PN-EN 10204, potwierdzające m.in. skład chemiczny</w:t>
      </w:r>
      <w:r w:rsidR="00435ABB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435ABB">
        <w:rPr>
          <w:rFonts w:ascii="Arial" w:hAnsi="Arial"/>
          <w:sz w:val="22"/>
          <w:szCs w:val="22"/>
          <w:shd w:val="clear" w:color="auto" w:fill="FFFFFF"/>
        </w:rPr>
        <w:t>zastosowanego materiału do wytworzenia całego przedmiotu zamówienia wraz z podstawowymi parametrami wytrzymałościowymi m.in.: Rm, Re, A10</w:t>
      </w:r>
      <w:r w:rsidR="004504D3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68C02CA1" w14:textId="7E24970B" w:rsidR="00250848" w:rsidRPr="004A324A" w:rsidRDefault="00250848" w:rsidP="00DD3240">
      <w:pPr>
        <w:pStyle w:val="Akapitzlist"/>
        <w:numPr>
          <w:ilvl w:val="0"/>
          <w:numId w:val="14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A324A">
        <w:rPr>
          <w:rFonts w:ascii="Arial" w:hAnsi="Arial"/>
          <w:sz w:val="22"/>
          <w:szCs w:val="22"/>
          <w:shd w:val="clear" w:color="auto" w:fill="FFFFFF"/>
        </w:rPr>
        <w:t>Świadectwo odbioru wystawione przez dział kontroli jakości dostawcy, potwierdzające odbiór jakościowy całego dostarczanego przedmiotu zamówienia</w:t>
      </w:r>
      <w:r w:rsidR="005359EA" w:rsidRPr="004A324A">
        <w:rPr>
          <w:rFonts w:ascii="Arial" w:hAnsi="Arial"/>
          <w:sz w:val="22"/>
          <w:szCs w:val="22"/>
          <w:shd w:val="clear" w:color="auto" w:fill="FFFFFF"/>
        </w:rPr>
        <w:t>,</w:t>
      </w:r>
      <w:r w:rsidRPr="004A324A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359EA" w:rsidRPr="004A324A">
        <w:rPr>
          <w:rFonts w:ascii="Arial" w:hAnsi="Arial"/>
          <w:sz w:val="22"/>
          <w:szCs w:val="22"/>
          <w:shd w:val="clear" w:color="auto" w:fill="FFFFFF"/>
        </w:rPr>
        <w:t xml:space="preserve">zawierające protokoły z </w:t>
      </w:r>
      <w:r w:rsidRPr="004A324A">
        <w:rPr>
          <w:rFonts w:ascii="Arial" w:hAnsi="Arial"/>
          <w:sz w:val="22"/>
          <w:szCs w:val="22"/>
          <w:shd w:val="clear" w:color="auto" w:fill="FFFFFF"/>
        </w:rPr>
        <w:t xml:space="preserve">badań wizualnych VT dla 100% dostarczanego wyrobu wg normy PN-EN 13018:2016 oraz oceny stanu powierzchni odlewów wg normy PN-EN 1370 oraz </w:t>
      </w:r>
      <w:r w:rsidR="005359EA" w:rsidRPr="004A324A">
        <w:rPr>
          <w:rFonts w:ascii="Arial" w:hAnsi="Arial"/>
          <w:sz w:val="22"/>
          <w:szCs w:val="22"/>
          <w:shd w:val="clear" w:color="auto" w:fill="FFFFFF"/>
        </w:rPr>
        <w:t xml:space="preserve">protokół </w:t>
      </w:r>
      <w:r w:rsidRPr="004A324A">
        <w:rPr>
          <w:rFonts w:ascii="Arial" w:hAnsi="Arial"/>
          <w:sz w:val="22"/>
          <w:szCs w:val="22"/>
          <w:shd w:val="clear" w:color="auto" w:fill="FFFFFF"/>
        </w:rPr>
        <w:t>badań penetracyjnych PT dla 10% dostarczanych wyrobów na powierzchniach obrabianych mechanicznie wg normy PN-EN 1371-1, wykonany</w:t>
      </w:r>
      <w:r w:rsidR="005359EA" w:rsidRPr="004A324A">
        <w:rPr>
          <w:rFonts w:ascii="Arial" w:hAnsi="Arial"/>
          <w:sz w:val="22"/>
          <w:szCs w:val="22"/>
          <w:shd w:val="clear" w:color="auto" w:fill="FFFFFF"/>
        </w:rPr>
        <w:t>ch</w:t>
      </w:r>
      <w:r w:rsidRPr="004A324A">
        <w:rPr>
          <w:rFonts w:ascii="Arial" w:hAnsi="Arial"/>
          <w:sz w:val="22"/>
          <w:szCs w:val="22"/>
          <w:shd w:val="clear" w:color="auto" w:fill="FFFFFF"/>
        </w:rPr>
        <w:t xml:space="preserve"> przez certyfikowany personel przynajmniej drugiego stopnia zgodnie z normą EN ISO9712:2012. Dokumentacja jakościowa powinna być sporządzona w języku polskim i dostarczona Zamawiającemu najpóźniej w dniu dostawy zamówionych części.</w:t>
      </w:r>
    </w:p>
    <w:bookmarkEnd w:id="0"/>
    <w:bookmarkEnd w:id="1"/>
    <w:p w14:paraId="4F13E2EE" w14:textId="48F593A9" w:rsidR="005359EA" w:rsidRPr="004A324A" w:rsidRDefault="005359EA" w:rsidP="005359EA">
      <w:pPr>
        <w:pStyle w:val="Akapitzlist"/>
        <w:spacing w:beforeLines="40" w:before="96" w:afterLines="40" w:after="96" w:line="256" w:lineRule="auto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149F1D5C" w14:textId="549D8809" w:rsidR="003672C9" w:rsidRPr="004A324A" w:rsidRDefault="003672C9" w:rsidP="00BB5F6C">
      <w:pPr>
        <w:pStyle w:val="Akapitzlist"/>
        <w:numPr>
          <w:ilvl w:val="3"/>
          <w:numId w:val="8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eastAsiaTheme="minorHAnsi" w:hAnsi="Arial"/>
          <w:b/>
          <w:kern w:val="0"/>
          <w:sz w:val="22"/>
          <w:szCs w:val="22"/>
          <w:shd w:val="clear" w:color="auto" w:fill="FFFFFF"/>
          <w:lang w:eastAsia="pl-PL" w:bidi="ar-SA"/>
        </w:rPr>
      </w:pPr>
      <w:r w:rsidRPr="004A324A">
        <w:rPr>
          <w:rFonts w:ascii="Arial" w:hAnsi="Arial"/>
          <w:b/>
          <w:sz w:val="22"/>
          <w:szCs w:val="22"/>
          <w:shd w:val="clear" w:color="auto" w:fill="FFFFFF"/>
        </w:rPr>
        <w:t>Warunki dostawy</w:t>
      </w:r>
    </w:p>
    <w:p w14:paraId="0B401AEB" w14:textId="06B9D9E5" w:rsidR="00AD07AB" w:rsidRPr="004A324A" w:rsidRDefault="003672C9" w:rsidP="00AD07AB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324A">
        <w:rPr>
          <w:rFonts w:ascii="Arial" w:hAnsi="Arial" w:cs="Arial"/>
          <w:sz w:val="22"/>
          <w:szCs w:val="22"/>
          <w:shd w:val="clear" w:color="auto" w:fill="FFFFFF"/>
        </w:rPr>
        <w:t>1) Dostawa -- DAP Szczecin u</w:t>
      </w:r>
      <w:r w:rsidR="00E77574" w:rsidRPr="004A324A">
        <w:rPr>
          <w:rFonts w:ascii="Arial" w:hAnsi="Arial" w:cs="Arial"/>
          <w:sz w:val="22"/>
          <w:szCs w:val="22"/>
          <w:shd w:val="clear" w:color="auto" w:fill="FFFFFF"/>
        </w:rPr>
        <w:t>l. Logistyczna 22 (INCOTERMS 2020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14:paraId="32ECBF8E" w14:textId="11E4F37B" w:rsidR="00AD07AB" w:rsidRPr="004A324A" w:rsidRDefault="00D6645D" w:rsidP="00AD07AB">
      <w:pPr>
        <w:spacing w:beforeLines="40" w:before="96" w:afterLines="40" w:after="96" w:line="25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324A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3672C9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) Dostawa </w:t>
      </w:r>
      <w:r w:rsidR="00A13329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w </w:t>
      </w:r>
      <w:r w:rsidRPr="004A324A">
        <w:rPr>
          <w:rFonts w:ascii="Arial" w:hAnsi="Arial" w:cs="Arial"/>
          <w:sz w:val="22"/>
          <w:szCs w:val="22"/>
          <w:shd w:val="clear" w:color="auto" w:fill="FFFFFF"/>
        </w:rPr>
        <w:t>transzach lub jednorazowo,</w:t>
      </w:r>
      <w:r w:rsidR="00B77BF9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jednak nie później niż 3</w:t>
      </w:r>
      <w:r w:rsidR="007A29D9" w:rsidRPr="004A324A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B77BF9" w:rsidRPr="004A324A">
        <w:rPr>
          <w:rFonts w:ascii="Arial" w:hAnsi="Arial" w:cs="Arial"/>
          <w:sz w:val="22"/>
          <w:szCs w:val="22"/>
          <w:shd w:val="clear" w:color="auto" w:fill="FFFFFF"/>
        </w:rPr>
        <w:t xml:space="preserve"> lipca 2023</w:t>
      </w:r>
      <w:r w:rsidR="00C827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77BF9" w:rsidRPr="004A324A">
        <w:rPr>
          <w:rFonts w:ascii="Arial" w:hAnsi="Arial" w:cs="Arial"/>
          <w:sz w:val="22"/>
          <w:szCs w:val="22"/>
          <w:shd w:val="clear" w:color="auto" w:fill="FFFFFF"/>
        </w:rPr>
        <w:t>r.</w:t>
      </w:r>
    </w:p>
    <w:p w14:paraId="39B9F5D2" w14:textId="3A78B423" w:rsidR="00F25EDA" w:rsidRPr="004A324A" w:rsidRDefault="00F25EDA" w:rsidP="00BB5F6C">
      <w:pPr>
        <w:pStyle w:val="Akapitzlist"/>
        <w:numPr>
          <w:ilvl w:val="3"/>
          <w:numId w:val="8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b/>
          <w:sz w:val="22"/>
          <w:szCs w:val="22"/>
          <w:shd w:val="clear" w:color="auto" w:fill="FFFFFF"/>
        </w:rPr>
      </w:pPr>
      <w:r w:rsidRPr="004A324A">
        <w:rPr>
          <w:rFonts w:ascii="Arial" w:hAnsi="Arial"/>
          <w:b/>
          <w:sz w:val="22"/>
          <w:szCs w:val="22"/>
          <w:shd w:val="clear" w:color="auto" w:fill="FFFFFF"/>
        </w:rPr>
        <w:t>Załączniki</w:t>
      </w:r>
    </w:p>
    <w:p w14:paraId="318284A9" w14:textId="1165983A" w:rsidR="00F25EDA" w:rsidRPr="004A324A" w:rsidRDefault="0013456E" w:rsidP="00E2686B">
      <w:pPr>
        <w:pStyle w:val="Akapitzlist"/>
        <w:numPr>
          <w:ilvl w:val="0"/>
          <w:numId w:val="10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A324A">
        <w:rPr>
          <w:rFonts w:ascii="Arial" w:hAnsi="Arial"/>
          <w:sz w:val="22"/>
          <w:szCs w:val="22"/>
          <w:shd w:val="clear" w:color="auto" w:fill="FFFFFF"/>
        </w:rPr>
        <w:t>Zdjęcie nr 1 , 2</w:t>
      </w:r>
      <w:r w:rsidR="006A1A86" w:rsidRPr="004A324A">
        <w:rPr>
          <w:rFonts w:ascii="Arial" w:hAnsi="Arial"/>
          <w:sz w:val="22"/>
          <w:szCs w:val="22"/>
          <w:shd w:val="clear" w:color="auto" w:fill="FFFFFF"/>
        </w:rPr>
        <w:t xml:space="preserve"> - wewnętrzna rusztowina stała i ruchoma ze szczeliną powietrzną</w:t>
      </w:r>
      <w:r w:rsidR="00E2686B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7D23FB0F" w14:textId="018D9D13" w:rsidR="006A1A86" w:rsidRPr="004A324A" w:rsidRDefault="0013456E" w:rsidP="00E2686B">
      <w:pPr>
        <w:pStyle w:val="Akapitzlist"/>
        <w:numPr>
          <w:ilvl w:val="0"/>
          <w:numId w:val="10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A324A">
        <w:rPr>
          <w:rFonts w:ascii="Arial" w:hAnsi="Arial"/>
          <w:sz w:val="22"/>
          <w:szCs w:val="22"/>
          <w:shd w:val="clear" w:color="auto" w:fill="FFFFFF"/>
        </w:rPr>
        <w:t>Zdjęcie nr 3, 4</w:t>
      </w:r>
      <w:r w:rsidR="006A1A86" w:rsidRPr="004A324A">
        <w:rPr>
          <w:rFonts w:ascii="Arial" w:hAnsi="Arial"/>
          <w:sz w:val="22"/>
          <w:szCs w:val="22"/>
          <w:shd w:val="clear" w:color="auto" w:fill="FFFFFF"/>
        </w:rPr>
        <w:t xml:space="preserve"> - skrajna rusztowina stała szer. 120mm</w:t>
      </w:r>
      <w:r w:rsidR="00E2686B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7E3C14E8" w14:textId="30CF97A1" w:rsidR="006A1A86" w:rsidRPr="004A324A" w:rsidRDefault="0013456E" w:rsidP="00E2686B">
      <w:pPr>
        <w:pStyle w:val="Akapitzlist"/>
        <w:numPr>
          <w:ilvl w:val="0"/>
          <w:numId w:val="10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A324A">
        <w:rPr>
          <w:rFonts w:ascii="Arial" w:hAnsi="Arial"/>
          <w:sz w:val="22"/>
          <w:szCs w:val="22"/>
          <w:shd w:val="clear" w:color="auto" w:fill="FFFFFF"/>
        </w:rPr>
        <w:t>Zdjęcie nr 5</w:t>
      </w:r>
      <w:r w:rsidR="006A1A86" w:rsidRPr="004A324A">
        <w:rPr>
          <w:rFonts w:ascii="Arial" w:hAnsi="Arial"/>
          <w:sz w:val="22"/>
          <w:szCs w:val="22"/>
          <w:shd w:val="clear" w:color="auto" w:fill="FFFFFF"/>
        </w:rPr>
        <w:t xml:space="preserve"> - skrajna rusztowina ruchoma szer. 118mm</w:t>
      </w:r>
      <w:r w:rsidR="00E2686B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67169DBB" w14:textId="26F8B809" w:rsidR="006A1A86" w:rsidRPr="004A324A" w:rsidRDefault="0013456E" w:rsidP="00E2686B">
      <w:pPr>
        <w:pStyle w:val="Akapitzlist"/>
        <w:numPr>
          <w:ilvl w:val="0"/>
          <w:numId w:val="10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A324A">
        <w:rPr>
          <w:rFonts w:ascii="Arial" w:hAnsi="Arial"/>
          <w:sz w:val="22"/>
          <w:szCs w:val="22"/>
          <w:shd w:val="clear" w:color="auto" w:fill="FFFFFF"/>
        </w:rPr>
        <w:t>Zdjęcie nr 6, 7, 8</w:t>
      </w:r>
      <w:r w:rsidR="006A1A86" w:rsidRPr="004A324A">
        <w:rPr>
          <w:rFonts w:ascii="Arial" w:hAnsi="Arial"/>
          <w:sz w:val="22"/>
          <w:szCs w:val="22"/>
          <w:shd w:val="clear" w:color="auto" w:fill="FFFFFF"/>
        </w:rPr>
        <w:t xml:space="preserve"> - środkowa rusztowina ruchoma strona prawa, szer. 110 mm</w:t>
      </w:r>
      <w:r w:rsidR="00E2686B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3BC04AE1" w14:textId="5E686A1F" w:rsidR="008D06E8" w:rsidRPr="004A324A" w:rsidRDefault="0013456E" w:rsidP="00E2686B">
      <w:pPr>
        <w:pStyle w:val="Akapitzlist"/>
        <w:numPr>
          <w:ilvl w:val="0"/>
          <w:numId w:val="10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A324A">
        <w:rPr>
          <w:rFonts w:ascii="Arial" w:hAnsi="Arial"/>
          <w:sz w:val="22"/>
          <w:szCs w:val="22"/>
          <w:shd w:val="clear" w:color="auto" w:fill="FFFFFF"/>
        </w:rPr>
        <w:t>Zdjęcie nr 9, 10</w:t>
      </w:r>
      <w:r w:rsidR="008D06E8" w:rsidRPr="004A324A">
        <w:rPr>
          <w:rFonts w:ascii="Arial" w:hAnsi="Arial"/>
          <w:sz w:val="22"/>
          <w:szCs w:val="22"/>
          <w:shd w:val="clear" w:color="auto" w:fill="FFFFFF"/>
        </w:rPr>
        <w:t xml:space="preserve"> - środkowa rusztowina ruchoma strona lewa, szer. 110 mm</w:t>
      </w:r>
      <w:r w:rsidR="00E2686B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77975F10" w14:textId="66BC1674" w:rsidR="00153919" w:rsidRPr="004A324A" w:rsidRDefault="0013456E" w:rsidP="00E2686B">
      <w:pPr>
        <w:pStyle w:val="Akapitzlist"/>
        <w:numPr>
          <w:ilvl w:val="0"/>
          <w:numId w:val="10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A324A">
        <w:rPr>
          <w:rFonts w:ascii="Arial" w:hAnsi="Arial"/>
          <w:sz w:val="22"/>
          <w:szCs w:val="22"/>
          <w:shd w:val="clear" w:color="auto" w:fill="FFFFFF"/>
        </w:rPr>
        <w:t>Zdjęcie nr 11</w:t>
      </w:r>
      <w:r w:rsidR="00153919" w:rsidRPr="004A324A">
        <w:rPr>
          <w:rFonts w:ascii="Arial" w:hAnsi="Arial"/>
          <w:sz w:val="22"/>
          <w:szCs w:val="22"/>
          <w:shd w:val="clear" w:color="auto" w:fill="FFFFFF"/>
        </w:rPr>
        <w:t xml:space="preserve"> - środkowa rusztowina stała strona prawa, szer. 110 mm</w:t>
      </w:r>
      <w:r w:rsidR="00E2686B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65540BF7" w14:textId="58B64F42" w:rsidR="00153919" w:rsidRPr="004A324A" w:rsidRDefault="0013456E" w:rsidP="00E2686B">
      <w:pPr>
        <w:pStyle w:val="Akapitzlist"/>
        <w:numPr>
          <w:ilvl w:val="0"/>
          <w:numId w:val="10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A324A">
        <w:rPr>
          <w:rFonts w:ascii="Arial" w:hAnsi="Arial"/>
          <w:sz w:val="22"/>
          <w:szCs w:val="22"/>
          <w:shd w:val="clear" w:color="auto" w:fill="FFFFFF"/>
        </w:rPr>
        <w:t>Zdjęcie nr 12</w:t>
      </w:r>
      <w:r w:rsidR="00153919" w:rsidRPr="004A324A">
        <w:rPr>
          <w:rFonts w:ascii="Arial" w:hAnsi="Arial"/>
          <w:sz w:val="22"/>
          <w:szCs w:val="22"/>
          <w:shd w:val="clear" w:color="auto" w:fill="FFFFFF"/>
        </w:rPr>
        <w:t xml:space="preserve"> - środkowa rusztowina stała strona lewa, szer. 110 mm</w:t>
      </w:r>
      <w:r w:rsidR="00E2686B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45829315" w14:textId="650B7F20" w:rsidR="00F25EDA" w:rsidRPr="00C359C0" w:rsidRDefault="00153919" w:rsidP="00E2686B">
      <w:pPr>
        <w:pStyle w:val="Akapitzlist"/>
        <w:numPr>
          <w:ilvl w:val="0"/>
          <w:numId w:val="10"/>
        </w:numPr>
        <w:spacing w:beforeLines="40" w:before="96" w:afterLines="40" w:after="96" w:line="256" w:lineRule="auto"/>
        <w:ind w:left="284" w:hanging="284"/>
        <w:contextualSpacing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359C0">
        <w:rPr>
          <w:rFonts w:ascii="Arial" w:hAnsi="Arial"/>
          <w:sz w:val="22"/>
          <w:szCs w:val="22"/>
          <w:shd w:val="clear" w:color="auto" w:fill="FFFFFF"/>
        </w:rPr>
        <w:t>Rysunek nr 8 – elementy prowadnic</w:t>
      </w:r>
      <w:r w:rsidR="00E2686B">
        <w:rPr>
          <w:rFonts w:ascii="Arial" w:hAnsi="Arial"/>
          <w:sz w:val="22"/>
          <w:szCs w:val="22"/>
          <w:shd w:val="clear" w:color="auto" w:fill="FFFFFF"/>
        </w:rPr>
        <w:t>.</w:t>
      </w:r>
    </w:p>
    <w:sectPr w:rsidR="00F25EDA" w:rsidRPr="00C359C0" w:rsidSect="001C2B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99C9" w14:textId="77777777" w:rsidR="00A62060" w:rsidRDefault="00A62060">
      <w:r>
        <w:separator/>
      </w:r>
    </w:p>
  </w:endnote>
  <w:endnote w:type="continuationSeparator" w:id="0">
    <w:p w14:paraId="0616918B" w14:textId="77777777" w:rsidR="00A62060" w:rsidRDefault="00A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2"/>
        <w:szCs w:val="22"/>
      </w:rPr>
      <w:id w:val="-970047322"/>
      <w:docPartObj>
        <w:docPartGallery w:val="Page Numbers (Bottom of Page)"/>
        <w:docPartUnique/>
      </w:docPartObj>
    </w:sdtPr>
    <w:sdtEndPr/>
    <w:sdtContent>
      <w:p w14:paraId="6176C50E" w14:textId="07AEED38" w:rsidR="0075621E" w:rsidRPr="003B05FC" w:rsidRDefault="0075621E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3B05FC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3B05FC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3B05FC">
          <w:rPr>
            <w:rFonts w:ascii="Arial" w:hAnsi="Arial" w:cs="Arial"/>
            <w:sz w:val="22"/>
            <w:szCs w:val="22"/>
          </w:rPr>
          <w:instrText>PAGE    \* MERGEFORMAT</w:instrText>
        </w:r>
        <w:r w:rsidRPr="003B05FC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7F7A6E" w:rsidRPr="007F7A6E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3B05FC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2472A618" w14:textId="77777777" w:rsidR="0075621E" w:rsidRDefault="0075621E">
    <w:pPr>
      <w:pStyle w:val="Stopka"/>
    </w:pPr>
  </w:p>
  <w:p w14:paraId="5D5AB1CC" w14:textId="77777777" w:rsidR="0075621E" w:rsidRDefault="0075621E"/>
  <w:p w14:paraId="7B63B918" w14:textId="77777777" w:rsidR="0075621E" w:rsidRDefault="007562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2DFC" w14:textId="77777777" w:rsidR="00A62060" w:rsidRDefault="00A62060">
      <w:r>
        <w:separator/>
      </w:r>
    </w:p>
  </w:footnote>
  <w:footnote w:type="continuationSeparator" w:id="0">
    <w:p w14:paraId="2932F610" w14:textId="77777777" w:rsidR="00A62060" w:rsidRDefault="00A6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D55C" w14:textId="77777777" w:rsidR="001C2BA1" w:rsidRPr="00546F7F" w:rsidRDefault="001C2BA1" w:rsidP="001C2BA1">
    <w:pPr>
      <w:pStyle w:val="Nagwek"/>
      <w:rPr>
        <w:sz w:val="22"/>
        <w:szCs w:val="20"/>
      </w:rPr>
    </w:pPr>
    <w:r w:rsidRPr="00546F7F">
      <w:rPr>
        <w:rFonts w:ascii="Arial" w:hAnsi="Arial" w:cs="Arial"/>
        <w:sz w:val="22"/>
        <w:szCs w:val="20"/>
      </w:rPr>
      <w:t>Znak sprawy: ZUO.PDG.ZP.100.002.2023.WUM</w:t>
    </w:r>
  </w:p>
  <w:p w14:paraId="3A7D7B02" w14:textId="6AC8624B" w:rsidR="001C2BA1" w:rsidRPr="001C2BA1" w:rsidRDefault="001C2BA1" w:rsidP="001C2BA1">
    <w:pPr>
      <w:spacing w:before="120" w:after="120" w:line="260" w:lineRule="atLeast"/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B14"/>
    <w:multiLevelType w:val="hybridMultilevel"/>
    <w:tmpl w:val="4A82C36A"/>
    <w:lvl w:ilvl="0" w:tplc="04150001">
      <w:numFmt w:val="decimal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811" w:hanging="360"/>
      </w:pPr>
    </w:lvl>
    <w:lvl w:ilvl="5" w:tplc="0415001B">
      <w:start w:val="1"/>
      <w:numFmt w:val="lowerRoman"/>
      <w:lvlText w:val="%6."/>
      <w:lvlJc w:val="right"/>
      <w:pPr>
        <w:ind w:left="5531" w:hanging="180"/>
      </w:pPr>
    </w:lvl>
    <w:lvl w:ilvl="6" w:tplc="0415000F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8776F83"/>
    <w:multiLevelType w:val="hybridMultilevel"/>
    <w:tmpl w:val="9B9AFE76"/>
    <w:lvl w:ilvl="0" w:tplc="71D2E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0E49"/>
    <w:multiLevelType w:val="hybridMultilevel"/>
    <w:tmpl w:val="5882D4B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0C74C80"/>
    <w:multiLevelType w:val="hybridMultilevel"/>
    <w:tmpl w:val="0EB6A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1DA1"/>
    <w:multiLevelType w:val="multilevel"/>
    <w:tmpl w:val="DB2A5C0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74A34EE"/>
    <w:multiLevelType w:val="hybridMultilevel"/>
    <w:tmpl w:val="4394F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7C5F"/>
    <w:multiLevelType w:val="hybridMultilevel"/>
    <w:tmpl w:val="83D60A7E"/>
    <w:lvl w:ilvl="0" w:tplc="42FC1D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928"/>
    <w:multiLevelType w:val="multilevel"/>
    <w:tmpl w:val="8B329F8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eastAsia="Times New Roman" w:hAnsi="Garamond" w:cs="Garamond"/>
        <w:b w:val="0"/>
        <w:bCs/>
        <w:sz w:val="20"/>
        <w:szCs w:val="20"/>
        <w:lang w:val="en-US" w:eastAsia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eastAsia="Times New Roman" w:hAnsi="Garamond" w:cs="Garamond"/>
        <w:b w:val="0"/>
        <w:bCs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cs="Garamond"/>
        <w:sz w:val="20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Garamond" w:hAnsi="Garamond" w:cs="Garamond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A23694"/>
    <w:multiLevelType w:val="multilevel"/>
    <w:tmpl w:val="2392E59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2EE1928"/>
    <w:multiLevelType w:val="multilevel"/>
    <w:tmpl w:val="A51EF11C"/>
    <w:lvl w:ilvl="0">
      <w:start w:val="1"/>
      <w:numFmt w:val="decimal"/>
      <w:pStyle w:val="Styl1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Styl12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pStyle w:val="Styl13"/>
      <w:lvlText w:val="%1.%2.%3."/>
      <w:lvlJc w:val="left"/>
      <w:pPr>
        <w:ind w:left="1355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14"/>
      <w:lvlText w:val="%1.%2.%3.%4."/>
      <w:lvlJc w:val="left"/>
      <w:pPr>
        <w:ind w:left="2066" w:hanging="64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tyl15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907BB1"/>
    <w:multiLevelType w:val="multilevel"/>
    <w:tmpl w:val="FA88ECC4"/>
    <w:lvl w:ilvl="0">
      <w:start w:val="1"/>
      <w:numFmt w:val="decimal"/>
      <w:pStyle w:val="O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OPIS3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64F30"/>
    <w:multiLevelType w:val="hybridMultilevel"/>
    <w:tmpl w:val="D058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4CF0"/>
    <w:multiLevelType w:val="multilevel"/>
    <w:tmpl w:val="8A9E5C4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DC95CCC"/>
    <w:multiLevelType w:val="multilevel"/>
    <w:tmpl w:val="6C1245A0"/>
    <w:styleLink w:val="WW8Num7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"/>
      <w:lvlJc w:val="left"/>
      <w:pPr>
        <w:ind w:left="2160" w:hanging="360"/>
      </w:pPr>
      <w:rPr>
        <w:rFonts w:ascii="Symbol" w:eastAsia="Calibri" w:hAnsi="Symbol" w:cs="Symbol"/>
        <w:sz w:val="18"/>
        <w:szCs w:val="18"/>
        <w:lang w:eastAsia="en-U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602302340">
    <w:abstractNumId w:val="8"/>
  </w:num>
  <w:num w:numId="2" w16cid:durableId="1197431054">
    <w:abstractNumId w:val="12"/>
  </w:num>
  <w:num w:numId="3" w16cid:durableId="1655601939">
    <w:abstractNumId w:val="4"/>
  </w:num>
  <w:num w:numId="4" w16cid:durableId="2064937079">
    <w:abstractNumId w:val="13"/>
  </w:num>
  <w:num w:numId="5" w16cid:durableId="743915316">
    <w:abstractNumId w:val="7"/>
  </w:num>
  <w:num w:numId="6" w16cid:durableId="1089086755">
    <w:abstractNumId w:val="9"/>
  </w:num>
  <w:num w:numId="7" w16cid:durableId="1472790994">
    <w:abstractNumId w:val="10"/>
  </w:num>
  <w:num w:numId="8" w16cid:durableId="227039457">
    <w:abstractNumId w:val="0"/>
  </w:num>
  <w:num w:numId="9" w16cid:durableId="212347497">
    <w:abstractNumId w:val="3"/>
  </w:num>
  <w:num w:numId="10" w16cid:durableId="1895776828">
    <w:abstractNumId w:val="5"/>
  </w:num>
  <w:num w:numId="11" w16cid:durableId="809709998">
    <w:abstractNumId w:val="6"/>
  </w:num>
  <w:num w:numId="12" w16cid:durableId="1068185413">
    <w:abstractNumId w:val="2"/>
  </w:num>
  <w:num w:numId="13" w16cid:durableId="1498108496">
    <w:abstractNumId w:val="1"/>
  </w:num>
  <w:num w:numId="14" w16cid:durableId="12864971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48"/>
    <w:rsid w:val="0000241E"/>
    <w:rsid w:val="000068EA"/>
    <w:rsid w:val="00007697"/>
    <w:rsid w:val="0001050C"/>
    <w:rsid w:val="0001053B"/>
    <w:rsid w:val="00012752"/>
    <w:rsid w:val="00014E98"/>
    <w:rsid w:val="0001645B"/>
    <w:rsid w:val="000168FA"/>
    <w:rsid w:val="00020B73"/>
    <w:rsid w:val="00022403"/>
    <w:rsid w:val="00023D5E"/>
    <w:rsid w:val="00027E5F"/>
    <w:rsid w:val="00033EE9"/>
    <w:rsid w:val="00033EF0"/>
    <w:rsid w:val="00034DD6"/>
    <w:rsid w:val="000473CB"/>
    <w:rsid w:val="00047EEF"/>
    <w:rsid w:val="00060C94"/>
    <w:rsid w:val="00064012"/>
    <w:rsid w:val="0006527A"/>
    <w:rsid w:val="0007335D"/>
    <w:rsid w:val="000757EF"/>
    <w:rsid w:val="00077FD0"/>
    <w:rsid w:val="00093946"/>
    <w:rsid w:val="000A2CC1"/>
    <w:rsid w:val="000A599C"/>
    <w:rsid w:val="000B562B"/>
    <w:rsid w:val="000C2015"/>
    <w:rsid w:val="000D5910"/>
    <w:rsid w:val="000D5B59"/>
    <w:rsid w:val="000D7908"/>
    <w:rsid w:val="000E14CE"/>
    <w:rsid w:val="000E3A70"/>
    <w:rsid w:val="000E44DD"/>
    <w:rsid w:val="000E5DE9"/>
    <w:rsid w:val="000F4947"/>
    <w:rsid w:val="00104A22"/>
    <w:rsid w:val="00104CA9"/>
    <w:rsid w:val="00107212"/>
    <w:rsid w:val="00107B7B"/>
    <w:rsid w:val="001118C8"/>
    <w:rsid w:val="0012059F"/>
    <w:rsid w:val="00120814"/>
    <w:rsid w:val="00120E8F"/>
    <w:rsid w:val="00121077"/>
    <w:rsid w:val="0012182D"/>
    <w:rsid w:val="0012658C"/>
    <w:rsid w:val="001331B2"/>
    <w:rsid w:val="0013456E"/>
    <w:rsid w:val="001359EF"/>
    <w:rsid w:val="001363A2"/>
    <w:rsid w:val="00143F34"/>
    <w:rsid w:val="00153919"/>
    <w:rsid w:val="00153DEC"/>
    <w:rsid w:val="00164AEA"/>
    <w:rsid w:val="00166091"/>
    <w:rsid w:val="0017279E"/>
    <w:rsid w:val="00187412"/>
    <w:rsid w:val="001901D5"/>
    <w:rsid w:val="00197060"/>
    <w:rsid w:val="00197D69"/>
    <w:rsid w:val="001A2F59"/>
    <w:rsid w:val="001A339C"/>
    <w:rsid w:val="001A555F"/>
    <w:rsid w:val="001A69CA"/>
    <w:rsid w:val="001B11FA"/>
    <w:rsid w:val="001B233A"/>
    <w:rsid w:val="001B2471"/>
    <w:rsid w:val="001B4544"/>
    <w:rsid w:val="001B535D"/>
    <w:rsid w:val="001C0818"/>
    <w:rsid w:val="001C2391"/>
    <w:rsid w:val="001C27FF"/>
    <w:rsid w:val="001C2BA1"/>
    <w:rsid w:val="001C5EC1"/>
    <w:rsid w:val="001C70DE"/>
    <w:rsid w:val="001C7BB9"/>
    <w:rsid w:val="001C7C31"/>
    <w:rsid w:val="001D0F5B"/>
    <w:rsid w:val="001E1510"/>
    <w:rsid w:val="001E2161"/>
    <w:rsid w:val="001E2FA1"/>
    <w:rsid w:val="001F082A"/>
    <w:rsid w:val="001F702A"/>
    <w:rsid w:val="00205CB5"/>
    <w:rsid w:val="00205F88"/>
    <w:rsid w:val="0020759B"/>
    <w:rsid w:val="0021153C"/>
    <w:rsid w:val="00213BAE"/>
    <w:rsid w:val="0021518E"/>
    <w:rsid w:val="0021729B"/>
    <w:rsid w:val="00220238"/>
    <w:rsid w:val="002217E1"/>
    <w:rsid w:val="00221845"/>
    <w:rsid w:val="0022206A"/>
    <w:rsid w:val="00223DCE"/>
    <w:rsid w:val="0022620F"/>
    <w:rsid w:val="0022762F"/>
    <w:rsid w:val="00232F13"/>
    <w:rsid w:val="002359D3"/>
    <w:rsid w:val="0023788D"/>
    <w:rsid w:val="00241E52"/>
    <w:rsid w:val="00250282"/>
    <w:rsid w:val="00250848"/>
    <w:rsid w:val="0025493D"/>
    <w:rsid w:val="00256433"/>
    <w:rsid w:val="00263C82"/>
    <w:rsid w:val="0026470A"/>
    <w:rsid w:val="00265BCF"/>
    <w:rsid w:val="00265D1F"/>
    <w:rsid w:val="00270457"/>
    <w:rsid w:val="00276187"/>
    <w:rsid w:val="0028012B"/>
    <w:rsid w:val="002824DE"/>
    <w:rsid w:val="00282FFB"/>
    <w:rsid w:val="0029484C"/>
    <w:rsid w:val="002A2601"/>
    <w:rsid w:val="002A3BE2"/>
    <w:rsid w:val="002A5F59"/>
    <w:rsid w:val="002A6DF7"/>
    <w:rsid w:val="002B79FF"/>
    <w:rsid w:val="002C1E85"/>
    <w:rsid w:val="002C6A47"/>
    <w:rsid w:val="002C74B3"/>
    <w:rsid w:val="002D5035"/>
    <w:rsid w:val="002D7B11"/>
    <w:rsid w:val="002E16F6"/>
    <w:rsid w:val="002E5680"/>
    <w:rsid w:val="002E7D56"/>
    <w:rsid w:val="002F7B89"/>
    <w:rsid w:val="002F7BD2"/>
    <w:rsid w:val="00304B0A"/>
    <w:rsid w:val="00307447"/>
    <w:rsid w:val="003126F9"/>
    <w:rsid w:val="00325047"/>
    <w:rsid w:val="00330036"/>
    <w:rsid w:val="00330E23"/>
    <w:rsid w:val="00331564"/>
    <w:rsid w:val="003319E0"/>
    <w:rsid w:val="0033318C"/>
    <w:rsid w:val="00342E33"/>
    <w:rsid w:val="00350435"/>
    <w:rsid w:val="0035174D"/>
    <w:rsid w:val="00353FE9"/>
    <w:rsid w:val="00355904"/>
    <w:rsid w:val="003566D8"/>
    <w:rsid w:val="003602A2"/>
    <w:rsid w:val="00366722"/>
    <w:rsid w:val="003672C9"/>
    <w:rsid w:val="00367D37"/>
    <w:rsid w:val="00374DFA"/>
    <w:rsid w:val="0038348A"/>
    <w:rsid w:val="003841A8"/>
    <w:rsid w:val="003847C0"/>
    <w:rsid w:val="00384D00"/>
    <w:rsid w:val="00390C44"/>
    <w:rsid w:val="00391923"/>
    <w:rsid w:val="003A04B4"/>
    <w:rsid w:val="003A3AC9"/>
    <w:rsid w:val="003C1F3A"/>
    <w:rsid w:val="003C2E84"/>
    <w:rsid w:val="003C45BE"/>
    <w:rsid w:val="003C4AA4"/>
    <w:rsid w:val="003D69F5"/>
    <w:rsid w:val="003E0278"/>
    <w:rsid w:val="003E31C2"/>
    <w:rsid w:val="003E673A"/>
    <w:rsid w:val="003E785D"/>
    <w:rsid w:val="003F0563"/>
    <w:rsid w:val="004036B1"/>
    <w:rsid w:val="00405D5F"/>
    <w:rsid w:val="00406A90"/>
    <w:rsid w:val="00410369"/>
    <w:rsid w:val="00414AE0"/>
    <w:rsid w:val="00416EEF"/>
    <w:rsid w:val="00417A53"/>
    <w:rsid w:val="00422F6A"/>
    <w:rsid w:val="004234C0"/>
    <w:rsid w:val="004235E0"/>
    <w:rsid w:val="00426A11"/>
    <w:rsid w:val="0043501A"/>
    <w:rsid w:val="00435ABB"/>
    <w:rsid w:val="00436F3B"/>
    <w:rsid w:val="00437C4D"/>
    <w:rsid w:val="00441A16"/>
    <w:rsid w:val="0044233B"/>
    <w:rsid w:val="004504D3"/>
    <w:rsid w:val="004509BF"/>
    <w:rsid w:val="00451721"/>
    <w:rsid w:val="00451926"/>
    <w:rsid w:val="00454AC1"/>
    <w:rsid w:val="00454FC8"/>
    <w:rsid w:val="004566F7"/>
    <w:rsid w:val="00456D9E"/>
    <w:rsid w:val="00460B53"/>
    <w:rsid w:val="00462AB4"/>
    <w:rsid w:val="00465CC5"/>
    <w:rsid w:val="004704A7"/>
    <w:rsid w:val="00471E61"/>
    <w:rsid w:val="00472D74"/>
    <w:rsid w:val="0047313A"/>
    <w:rsid w:val="00484F1A"/>
    <w:rsid w:val="00487E79"/>
    <w:rsid w:val="004A11F3"/>
    <w:rsid w:val="004A324A"/>
    <w:rsid w:val="004A3403"/>
    <w:rsid w:val="004A777A"/>
    <w:rsid w:val="004B059D"/>
    <w:rsid w:val="004B1B90"/>
    <w:rsid w:val="004B271C"/>
    <w:rsid w:val="004B3A35"/>
    <w:rsid w:val="004C15B3"/>
    <w:rsid w:val="004C5602"/>
    <w:rsid w:val="004D4A31"/>
    <w:rsid w:val="004D61AB"/>
    <w:rsid w:val="004E52EC"/>
    <w:rsid w:val="004F1FF1"/>
    <w:rsid w:val="004F3EF9"/>
    <w:rsid w:val="00500ADC"/>
    <w:rsid w:val="00501BED"/>
    <w:rsid w:val="005110D1"/>
    <w:rsid w:val="005114C8"/>
    <w:rsid w:val="00526806"/>
    <w:rsid w:val="005268AC"/>
    <w:rsid w:val="00532B21"/>
    <w:rsid w:val="00534645"/>
    <w:rsid w:val="005359EA"/>
    <w:rsid w:val="00543549"/>
    <w:rsid w:val="00545B48"/>
    <w:rsid w:val="00546F7F"/>
    <w:rsid w:val="00554AAB"/>
    <w:rsid w:val="00560D23"/>
    <w:rsid w:val="00564427"/>
    <w:rsid w:val="00564FE0"/>
    <w:rsid w:val="00566D22"/>
    <w:rsid w:val="00566F39"/>
    <w:rsid w:val="00567DEE"/>
    <w:rsid w:val="00571448"/>
    <w:rsid w:val="005755F4"/>
    <w:rsid w:val="00581AF0"/>
    <w:rsid w:val="00586843"/>
    <w:rsid w:val="0058781C"/>
    <w:rsid w:val="00591B78"/>
    <w:rsid w:val="00596709"/>
    <w:rsid w:val="00596E6A"/>
    <w:rsid w:val="005978E1"/>
    <w:rsid w:val="00597B09"/>
    <w:rsid w:val="005A4046"/>
    <w:rsid w:val="005A5DBC"/>
    <w:rsid w:val="005A7E83"/>
    <w:rsid w:val="005B13C6"/>
    <w:rsid w:val="005B286F"/>
    <w:rsid w:val="005B362D"/>
    <w:rsid w:val="005B474C"/>
    <w:rsid w:val="005C5C01"/>
    <w:rsid w:val="005C720A"/>
    <w:rsid w:val="005D1DD3"/>
    <w:rsid w:val="005D26CC"/>
    <w:rsid w:val="005D3262"/>
    <w:rsid w:val="005D7FB4"/>
    <w:rsid w:val="005E0CE4"/>
    <w:rsid w:val="005E2668"/>
    <w:rsid w:val="005F5427"/>
    <w:rsid w:val="005F782D"/>
    <w:rsid w:val="00600D3A"/>
    <w:rsid w:val="00606965"/>
    <w:rsid w:val="00614249"/>
    <w:rsid w:val="00620F95"/>
    <w:rsid w:val="006267FF"/>
    <w:rsid w:val="0064121A"/>
    <w:rsid w:val="00641B3C"/>
    <w:rsid w:val="00641E38"/>
    <w:rsid w:val="00643983"/>
    <w:rsid w:val="00644B70"/>
    <w:rsid w:val="00647C2A"/>
    <w:rsid w:val="00651D29"/>
    <w:rsid w:val="00653BFE"/>
    <w:rsid w:val="00660046"/>
    <w:rsid w:val="0066319B"/>
    <w:rsid w:val="006646DA"/>
    <w:rsid w:val="006702C1"/>
    <w:rsid w:val="006804FC"/>
    <w:rsid w:val="00680A18"/>
    <w:rsid w:val="00683C9A"/>
    <w:rsid w:val="00683DE1"/>
    <w:rsid w:val="00686197"/>
    <w:rsid w:val="006872AD"/>
    <w:rsid w:val="006877C7"/>
    <w:rsid w:val="00694FEA"/>
    <w:rsid w:val="006953C0"/>
    <w:rsid w:val="00697D79"/>
    <w:rsid w:val="006A1A86"/>
    <w:rsid w:val="006A2EDA"/>
    <w:rsid w:val="006B015E"/>
    <w:rsid w:val="006B2C80"/>
    <w:rsid w:val="006B7C94"/>
    <w:rsid w:val="006C1878"/>
    <w:rsid w:val="006D1492"/>
    <w:rsid w:val="006D14EE"/>
    <w:rsid w:val="006D2FBA"/>
    <w:rsid w:val="006F0985"/>
    <w:rsid w:val="006F6AD3"/>
    <w:rsid w:val="00707888"/>
    <w:rsid w:val="007108AD"/>
    <w:rsid w:val="00710D8C"/>
    <w:rsid w:val="00712715"/>
    <w:rsid w:val="00713FFB"/>
    <w:rsid w:val="00714229"/>
    <w:rsid w:val="007143BC"/>
    <w:rsid w:val="007156DD"/>
    <w:rsid w:val="00715BF6"/>
    <w:rsid w:val="007167D4"/>
    <w:rsid w:val="00716C48"/>
    <w:rsid w:val="00722FFB"/>
    <w:rsid w:val="0073131B"/>
    <w:rsid w:val="00742649"/>
    <w:rsid w:val="0074764A"/>
    <w:rsid w:val="00750298"/>
    <w:rsid w:val="00752504"/>
    <w:rsid w:val="00752D4D"/>
    <w:rsid w:val="00754FCC"/>
    <w:rsid w:val="00756108"/>
    <w:rsid w:val="0075621E"/>
    <w:rsid w:val="00756B2E"/>
    <w:rsid w:val="00757474"/>
    <w:rsid w:val="00757A32"/>
    <w:rsid w:val="0076690F"/>
    <w:rsid w:val="007678A2"/>
    <w:rsid w:val="00771A6B"/>
    <w:rsid w:val="0077242A"/>
    <w:rsid w:val="00777E04"/>
    <w:rsid w:val="00782AAF"/>
    <w:rsid w:val="00784469"/>
    <w:rsid w:val="00784965"/>
    <w:rsid w:val="00786472"/>
    <w:rsid w:val="00791794"/>
    <w:rsid w:val="00793278"/>
    <w:rsid w:val="00797EC7"/>
    <w:rsid w:val="007A12CC"/>
    <w:rsid w:val="007A29D9"/>
    <w:rsid w:val="007A499D"/>
    <w:rsid w:val="007B08A0"/>
    <w:rsid w:val="007B1E81"/>
    <w:rsid w:val="007B6548"/>
    <w:rsid w:val="007B70D3"/>
    <w:rsid w:val="007C0EA9"/>
    <w:rsid w:val="007C1535"/>
    <w:rsid w:val="007C6473"/>
    <w:rsid w:val="007D17B4"/>
    <w:rsid w:val="007D2173"/>
    <w:rsid w:val="007D236B"/>
    <w:rsid w:val="007D38D4"/>
    <w:rsid w:val="007E02CC"/>
    <w:rsid w:val="007F17C8"/>
    <w:rsid w:val="007F3D17"/>
    <w:rsid w:val="007F4955"/>
    <w:rsid w:val="007F7A6E"/>
    <w:rsid w:val="008040E4"/>
    <w:rsid w:val="00810AA3"/>
    <w:rsid w:val="00817DB4"/>
    <w:rsid w:val="00824330"/>
    <w:rsid w:val="008356E6"/>
    <w:rsid w:val="00840B77"/>
    <w:rsid w:val="00843306"/>
    <w:rsid w:val="00845992"/>
    <w:rsid w:val="008468AF"/>
    <w:rsid w:val="00855178"/>
    <w:rsid w:val="008623F3"/>
    <w:rsid w:val="00864B84"/>
    <w:rsid w:val="008712EC"/>
    <w:rsid w:val="00871ACC"/>
    <w:rsid w:val="00871D87"/>
    <w:rsid w:val="00873442"/>
    <w:rsid w:val="008737A0"/>
    <w:rsid w:val="00875601"/>
    <w:rsid w:val="00880906"/>
    <w:rsid w:val="0088519B"/>
    <w:rsid w:val="00892DB4"/>
    <w:rsid w:val="008A409D"/>
    <w:rsid w:val="008A7058"/>
    <w:rsid w:val="008B287B"/>
    <w:rsid w:val="008B4D05"/>
    <w:rsid w:val="008B6485"/>
    <w:rsid w:val="008C4265"/>
    <w:rsid w:val="008C4F1B"/>
    <w:rsid w:val="008C52EF"/>
    <w:rsid w:val="008C5432"/>
    <w:rsid w:val="008D06E8"/>
    <w:rsid w:val="008D2B0D"/>
    <w:rsid w:val="008E313B"/>
    <w:rsid w:val="008E45AE"/>
    <w:rsid w:val="008F6476"/>
    <w:rsid w:val="0090006F"/>
    <w:rsid w:val="00900F3C"/>
    <w:rsid w:val="00903FF0"/>
    <w:rsid w:val="009072DA"/>
    <w:rsid w:val="00921372"/>
    <w:rsid w:val="009317B8"/>
    <w:rsid w:val="00931DFD"/>
    <w:rsid w:val="00934E74"/>
    <w:rsid w:val="00941BC0"/>
    <w:rsid w:val="00945F06"/>
    <w:rsid w:val="00947969"/>
    <w:rsid w:val="009505AA"/>
    <w:rsid w:val="009536BA"/>
    <w:rsid w:val="009610FF"/>
    <w:rsid w:val="00972EA1"/>
    <w:rsid w:val="0097440D"/>
    <w:rsid w:val="00975DEB"/>
    <w:rsid w:val="0098098A"/>
    <w:rsid w:val="009959E1"/>
    <w:rsid w:val="00996D48"/>
    <w:rsid w:val="00996F89"/>
    <w:rsid w:val="009A39A5"/>
    <w:rsid w:val="009A39AD"/>
    <w:rsid w:val="009A5142"/>
    <w:rsid w:val="009A5D22"/>
    <w:rsid w:val="009B014C"/>
    <w:rsid w:val="009B3461"/>
    <w:rsid w:val="009B6E0C"/>
    <w:rsid w:val="009C2475"/>
    <w:rsid w:val="009C51BC"/>
    <w:rsid w:val="009C54F3"/>
    <w:rsid w:val="009C5CB3"/>
    <w:rsid w:val="009D0E1A"/>
    <w:rsid w:val="009D2FF3"/>
    <w:rsid w:val="009D6819"/>
    <w:rsid w:val="009E32B0"/>
    <w:rsid w:val="009E4404"/>
    <w:rsid w:val="009E6D32"/>
    <w:rsid w:val="009E720D"/>
    <w:rsid w:val="00A02199"/>
    <w:rsid w:val="00A038B1"/>
    <w:rsid w:val="00A04E3F"/>
    <w:rsid w:val="00A06153"/>
    <w:rsid w:val="00A10DB2"/>
    <w:rsid w:val="00A13329"/>
    <w:rsid w:val="00A23344"/>
    <w:rsid w:val="00A25A46"/>
    <w:rsid w:val="00A25C80"/>
    <w:rsid w:val="00A36273"/>
    <w:rsid w:val="00A4196C"/>
    <w:rsid w:val="00A42179"/>
    <w:rsid w:val="00A43DBA"/>
    <w:rsid w:val="00A54FFF"/>
    <w:rsid w:val="00A5602A"/>
    <w:rsid w:val="00A62060"/>
    <w:rsid w:val="00A74DE9"/>
    <w:rsid w:val="00A7505B"/>
    <w:rsid w:val="00A817C7"/>
    <w:rsid w:val="00A828FA"/>
    <w:rsid w:val="00A909EF"/>
    <w:rsid w:val="00A95AC4"/>
    <w:rsid w:val="00A97082"/>
    <w:rsid w:val="00AA317F"/>
    <w:rsid w:val="00AA327D"/>
    <w:rsid w:val="00AA724B"/>
    <w:rsid w:val="00AA7C8A"/>
    <w:rsid w:val="00AB1AB8"/>
    <w:rsid w:val="00AB47D6"/>
    <w:rsid w:val="00AC3053"/>
    <w:rsid w:val="00AC36A3"/>
    <w:rsid w:val="00AC7617"/>
    <w:rsid w:val="00AD07AB"/>
    <w:rsid w:val="00AD42ED"/>
    <w:rsid w:val="00AD54D0"/>
    <w:rsid w:val="00AF08E2"/>
    <w:rsid w:val="00AF70BB"/>
    <w:rsid w:val="00B0183E"/>
    <w:rsid w:val="00B01FC4"/>
    <w:rsid w:val="00B1044D"/>
    <w:rsid w:val="00B11188"/>
    <w:rsid w:val="00B13127"/>
    <w:rsid w:val="00B154E1"/>
    <w:rsid w:val="00B15845"/>
    <w:rsid w:val="00B15E98"/>
    <w:rsid w:val="00B168BC"/>
    <w:rsid w:val="00B27016"/>
    <w:rsid w:val="00B27B12"/>
    <w:rsid w:val="00B3370E"/>
    <w:rsid w:val="00B34503"/>
    <w:rsid w:val="00B35412"/>
    <w:rsid w:val="00B43816"/>
    <w:rsid w:val="00B44C66"/>
    <w:rsid w:val="00B5027C"/>
    <w:rsid w:val="00B54C73"/>
    <w:rsid w:val="00B62270"/>
    <w:rsid w:val="00B720FA"/>
    <w:rsid w:val="00B76972"/>
    <w:rsid w:val="00B76C05"/>
    <w:rsid w:val="00B77BF9"/>
    <w:rsid w:val="00B82D11"/>
    <w:rsid w:val="00B96899"/>
    <w:rsid w:val="00BA0D7F"/>
    <w:rsid w:val="00BA13BA"/>
    <w:rsid w:val="00BA146E"/>
    <w:rsid w:val="00BA4B1E"/>
    <w:rsid w:val="00BA60AB"/>
    <w:rsid w:val="00BB5F6C"/>
    <w:rsid w:val="00BC0FE3"/>
    <w:rsid w:val="00BC6111"/>
    <w:rsid w:val="00BC6ADA"/>
    <w:rsid w:val="00BD4448"/>
    <w:rsid w:val="00BE61B0"/>
    <w:rsid w:val="00BF1EE3"/>
    <w:rsid w:val="00BF7562"/>
    <w:rsid w:val="00C17104"/>
    <w:rsid w:val="00C21A59"/>
    <w:rsid w:val="00C24601"/>
    <w:rsid w:val="00C321BC"/>
    <w:rsid w:val="00C327B4"/>
    <w:rsid w:val="00C33AF3"/>
    <w:rsid w:val="00C34E2F"/>
    <w:rsid w:val="00C359C0"/>
    <w:rsid w:val="00C36070"/>
    <w:rsid w:val="00C475D5"/>
    <w:rsid w:val="00C50155"/>
    <w:rsid w:val="00C542CF"/>
    <w:rsid w:val="00C65017"/>
    <w:rsid w:val="00C67C7E"/>
    <w:rsid w:val="00C7376A"/>
    <w:rsid w:val="00C73B7A"/>
    <w:rsid w:val="00C82339"/>
    <w:rsid w:val="00C827D3"/>
    <w:rsid w:val="00C9079D"/>
    <w:rsid w:val="00C967D1"/>
    <w:rsid w:val="00C97F06"/>
    <w:rsid w:val="00CA1BB2"/>
    <w:rsid w:val="00CA490C"/>
    <w:rsid w:val="00CB4112"/>
    <w:rsid w:val="00CB6523"/>
    <w:rsid w:val="00CB6B30"/>
    <w:rsid w:val="00CC5441"/>
    <w:rsid w:val="00CC632D"/>
    <w:rsid w:val="00CC6395"/>
    <w:rsid w:val="00CC7A97"/>
    <w:rsid w:val="00CE561E"/>
    <w:rsid w:val="00CE61B1"/>
    <w:rsid w:val="00CF0B14"/>
    <w:rsid w:val="00D020E9"/>
    <w:rsid w:val="00D10F21"/>
    <w:rsid w:val="00D12C85"/>
    <w:rsid w:val="00D12F7D"/>
    <w:rsid w:val="00D16E93"/>
    <w:rsid w:val="00D21E13"/>
    <w:rsid w:val="00D21EF5"/>
    <w:rsid w:val="00D224CF"/>
    <w:rsid w:val="00D26584"/>
    <w:rsid w:val="00D26F62"/>
    <w:rsid w:val="00D33BEA"/>
    <w:rsid w:val="00D34196"/>
    <w:rsid w:val="00D406F9"/>
    <w:rsid w:val="00D43532"/>
    <w:rsid w:val="00D43B7C"/>
    <w:rsid w:val="00D50270"/>
    <w:rsid w:val="00D53674"/>
    <w:rsid w:val="00D55E1C"/>
    <w:rsid w:val="00D5663B"/>
    <w:rsid w:val="00D65675"/>
    <w:rsid w:val="00D6645D"/>
    <w:rsid w:val="00D66FCA"/>
    <w:rsid w:val="00D718E6"/>
    <w:rsid w:val="00D81B9E"/>
    <w:rsid w:val="00D92E00"/>
    <w:rsid w:val="00DA1BD8"/>
    <w:rsid w:val="00DA74B8"/>
    <w:rsid w:val="00DA797F"/>
    <w:rsid w:val="00DB421A"/>
    <w:rsid w:val="00DC6541"/>
    <w:rsid w:val="00DC7F1E"/>
    <w:rsid w:val="00DD08BA"/>
    <w:rsid w:val="00DD3240"/>
    <w:rsid w:val="00DD6656"/>
    <w:rsid w:val="00DE0AAB"/>
    <w:rsid w:val="00DE27DE"/>
    <w:rsid w:val="00DE3DE4"/>
    <w:rsid w:val="00DE693B"/>
    <w:rsid w:val="00DF037C"/>
    <w:rsid w:val="00DF0778"/>
    <w:rsid w:val="00DF2BFE"/>
    <w:rsid w:val="00DF35B4"/>
    <w:rsid w:val="00DF5C25"/>
    <w:rsid w:val="00DF62BE"/>
    <w:rsid w:val="00DF75B7"/>
    <w:rsid w:val="00DF7C0C"/>
    <w:rsid w:val="00DF7C4C"/>
    <w:rsid w:val="00E0539C"/>
    <w:rsid w:val="00E06E48"/>
    <w:rsid w:val="00E1092C"/>
    <w:rsid w:val="00E1433D"/>
    <w:rsid w:val="00E16849"/>
    <w:rsid w:val="00E1687F"/>
    <w:rsid w:val="00E16D78"/>
    <w:rsid w:val="00E2686B"/>
    <w:rsid w:val="00E30B14"/>
    <w:rsid w:val="00E35DA4"/>
    <w:rsid w:val="00E37790"/>
    <w:rsid w:val="00E56671"/>
    <w:rsid w:val="00E60E4D"/>
    <w:rsid w:val="00E70415"/>
    <w:rsid w:val="00E71573"/>
    <w:rsid w:val="00E72081"/>
    <w:rsid w:val="00E74F73"/>
    <w:rsid w:val="00E76936"/>
    <w:rsid w:val="00E77574"/>
    <w:rsid w:val="00E80F12"/>
    <w:rsid w:val="00E82D11"/>
    <w:rsid w:val="00E90D5C"/>
    <w:rsid w:val="00E9210E"/>
    <w:rsid w:val="00E939D7"/>
    <w:rsid w:val="00EA4B75"/>
    <w:rsid w:val="00EA64F6"/>
    <w:rsid w:val="00EB2FF2"/>
    <w:rsid w:val="00EB4184"/>
    <w:rsid w:val="00EC0259"/>
    <w:rsid w:val="00ED136E"/>
    <w:rsid w:val="00ED34D6"/>
    <w:rsid w:val="00ED4E1C"/>
    <w:rsid w:val="00EF56A4"/>
    <w:rsid w:val="00EF6437"/>
    <w:rsid w:val="00EF6F7E"/>
    <w:rsid w:val="00EF7D7A"/>
    <w:rsid w:val="00F019EC"/>
    <w:rsid w:val="00F121E3"/>
    <w:rsid w:val="00F12FDA"/>
    <w:rsid w:val="00F151A0"/>
    <w:rsid w:val="00F220BA"/>
    <w:rsid w:val="00F242F5"/>
    <w:rsid w:val="00F25EDA"/>
    <w:rsid w:val="00F45BE3"/>
    <w:rsid w:val="00F56519"/>
    <w:rsid w:val="00F743A7"/>
    <w:rsid w:val="00F94FF2"/>
    <w:rsid w:val="00FA2127"/>
    <w:rsid w:val="00FA775F"/>
    <w:rsid w:val="00FC0873"/>
    <w:rsid w:val="00FC3372"/>
    <w:rsid w:val="00FC4DA4"/>
    <w:rsid w:val="00FD462B"/>
    <w:rsid w:val="00FD6DE4"/>
    <w:rsid w:val="00FD750F"/>
    <w:rsid w:val="00FD7A37"/>
    <w:rsid w:val="00FE4D38"/>
    <w:rsid w:val="00FF5400"/>
    <w:rsid w:val="00FF661D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0D9"/>
  <w15:docId w15:val="{84E0C9CC-8396-4204-B9B5-F9D2E257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55"/>
  </w:style>
  <w:style w:type="paragraph" w:styleId="Nagwek1">
    <w:name w:val="heading 1"/>
    <w:basedOn w:val="Normalny"/>
    <w:next w:val="Normalny"/>
    <w:link w:val="Nagwek1Znak"/>
    <w:uiPriority w:val="9"/>
    <w:qFormat/>
    <w:rsid w:val="00E06E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E48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6E48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6E48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agwek5">
    <w:name w:val="heading 5"/>
    <w:aliases w:val="H5"/>
    <w:basedOn w:val="Normalny"/>
    <w:next w:val="Normalny"/>
    <w:link w:val="Nagwek5Znak"/>
    <w:autoRedefine/>
    <w:semiHidden/>
    <w:unhideWhenUsed/>
    <w:qFormat/>
    <w:rsid w:val="00E06E48"/>
    <w:pPr>
      <w:tabs>
        <w:tab w:val="left" w:pos="284"/>
      </w:tabs>
      <w:spacing w:before="120" w:after="120"/>
      <w:jc w:val="both"/>
      <w:outlineLvl w:val="4"/>
    </w:pPr>
    <w:rPr>
      <w:rFonts w:ascii="Arial" w:eastAsia="Arial,Bold" w:hAnsi="Arial" w:cs="Arial"/>
      <w:sz w:val="22"/>
      <w:szCs w:val="22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E4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E4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6E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6E4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5Znak">
    <w:name w:val="Nagłówek 5 Znak"/>
    <w:aliases w:val="H5 Znak"/>
    <w:basedOn w:val="Domylnaczcionkaakapitu"/>
    <w:link w:val="Nagwek5"/>
    <w:semiHidden/>
    <w:rsid w:val="00E06E48"/>
    <w:rPr>
      <w:rFonts w:ascii="Arial" w:eastAsia="Arial,Bold" w:hAnsi="Arial" w:cs="Arial"/>
      <w:sz w:val="22"/>
      <w:szCs w:val="22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numbering" w:customStyle="1" w:styleId="Bezlisty1">
    <w:name w:val="Bez listy1"/>
    <w:next w:val="Bezlisty"/>
    <w:uiPriority w:val="99"/>
    <w:semiHidden/>
    <w:unhideWhenUsed/>
    <w:rsid w:val="00E06E48"/>
  </w:style>
  <w:style w:type="paragraph" w:customStyle="1" w:styleId="Standard">
    <w:name w:val="Standard"/>
    <w:rsid w:val="00E06E4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06E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E06E48"/>
    <w:pPr>
      <w:spacing w:after="120"/>
    </w:pPr>
  </w:style>
  <w:style w:type="paragraph" w:styleId="Lista">
    <w:name w:val="List"/>
    <w:basedOn w:val="Textbody"/>
    <w:rsid w:val="00E06E48"/>
  </w:style>
  <w:style w:type="paragraph" w:styleId="Legenda">
    <w:name w:val="caption"/>
    <w:basedOn w:val="Standard"/>
    <w:rsid w:val="00E06E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6E48"/>
    <w:pPr>
      <w:suppressLineNumbers/>
    </w:pPr>
  </w:style>
  <w:style w:type="paragraph" w:styleId="Akapitzlist">
    <w:name w:val="List Paragraph"/>
    <w:aliases w:val="L1,Numerowanie,2,CW_Lista,2 heading,A_wyliczenie,K-P_odwolanie,Akapit z listą5,maz_wyliczenie,opis dzialania,Normalny1,Akapit z listą3,Akapit z listą31,Tekst_DO,RR PGE Akapit z listą,Styl 1,Ryzyko,lp1,Preambuła,Bullet Number,List Paragra"/>
    <w:basedOn w:val="Standard"/>
    <w:link w:val="AkapitzlistZnak"/>
    <w:uiPriority w:val="34"/>
    <w:qFormat/>
    <w:rsid w:val="00E06E48"/>
    <w:pPr>
      <w:ind w:left="720"/>
    </w:pPr>
  </w:style>
  <w:style w:type="character" w:customStyle="1" w:styleId="NumberingSymbols">
    <w:name w:val="Numbering Symbols"/>
    <w:rsid w:val="00E06E48"/>
    <w:rPr>
      <w:color w:val="auto"/>
    </w:rPr>
  </w:style>
  <w:style w:type="character" w:customStyle="1" w:styleId="WW8Num8z0">
    <w:name w:val="WW8Num8z0"/>
    <w:rsid w:val="00E06E48"/>
    <w:rPr>
      <w:rFonts w:ascii="Symbol" w:hAnsi="Symbol" w:cs="Symbol"/>
    </w:rPr>
  </w:style>
  <w:style w:type="character" w:customStyle="1" w:styleId="WW8Num8z1">
    <w:name w:val="WW8Num8z1"/>
    <w:rsid w:val="00E06E48"/>
    <w:rPr>
      <w:rFonts w:ascii="Courier New" w:hAnsi="Courier New" w:cs="Courier New"/>
    </w:rPr>
  </w:style>
  <w:style w:type="character" w:customStyle="1" w:styleId="WW8Num8z2">
    <w:name w:val="WW8Num8z2"/>
    <w:rsid w:val="00E06E48"/>
    <w:rPr>
      <w:rFonts w:ascii="Wingdings" w:hAnsi="Wingdings" w:cs="Wingdings"/>
    </w:rPr>
  </w:style>
  <w:style w:type="character" w:customStyle="1" w:styleId="WW8Num3z0">
    <w:name w:val="WW8Num3z0"/>
    <w:rsid w:val="00E06E48"/>
    <w:rPr>
      <w:rFonts w:ascii="Symbol" w:hAnsi="Symbol" w:cs="Symbol"/>
    </w:rPr>
  </w:style>
  <w:style w:type="character" w:customStyle="1" w:styleId="WW8Num3z1">
    <w:name w:val="WW8Num3z1"/>
    <w:rsid w:val="00E06E48"/>
    <w:rPr>
      <w:rFonts w:ascii="Courier New" w:hAnsi="Courier New" w:cs="Courier New"/>
    </w:rPr>
  </w:style>
  <w:style w:type="character" w:customStyle="1" w:styleId="WW8Num3z2">
    <w:name w:val="WW8Num3z2"/>
    <w:rsid w:val="00E06E48"/>
    <w:rPr>
      <w:rFonts w:ascii="Wingdings" w:hAnsi="Wingdings" w:cs="Wingdings"/>
    </w:rPr>
  </w:style>
  <w:style w:type="character" w:customStyle="1" w:styleId="WW8Num7z0">
    <w:name w:val="WW8Num7z0"/>
    <w:rsid w:val="00E06E48"/>
  </w:style>
  <w:style w:type="character" w:customStyle="1" w:styleId="WW8Num7z1">
    <w:name w:val="WW8Num7z1"/>
    <w:rsid w:val="00E06E48"/>
    <w:rPr>
      <w:rFonts w:ascii="Symbol" w:eastAsia="Calibri" w:hAnsi="Symbol" w:cs="Symbol"/>
      <w:sz w:val="18"/>
      <w:szCs w:val="18"/>
      <w:lang w:eastAsia="en-US"/>
    </w:rPr>
  </w:style>
  <w:style w:type="character" w:customStyle="1" w:styleId="WW8Num7z2">
    <w:name w:val="WW8Num7z2"/>
    <w:rsid w:val="00E06E48"/>
  </w:style>
  <w:style w:type="character" w:customStyle="1" w:styleId="WW8Num7z3">
    <w:name w:val="WW8Num7z3"/>
    <w:rsid w:val="00E06E48"/>
  </w:style>
  <w:style w:type="character" w:customStyle="1" w:styleId="WW8Num7z4">
    <w:name w:val="WW8Num7z4"/>
    <w:rsid w:val="00E06E48"/>
  </w:style>
  <w:style w:type="character" w:customStyle="1" w:styleId="WW8Num7z5">
    <w:name w:val="WW8Num7z5"/>
    <w:rsid w:val="00E06E48"/>
  </w:style>
  <w:style w:type="character" w:customStyle="1" w:styleId="WW8Num7z6">
    <w:name w:val="WW8Num7z6"/>
    <w:rsid w:val="00E06E48"/>
  </w:style>
  <w:style w:type="character" w:customStyle="1" w:styleId="WW8Num7z7">
    <w:name w:val="WW8Num7z7"/>
    <w:rsid w:val="00E06E48"/>
  </w:style>
  <w:style w:type="character" w:customStyle="1" w:styleId="WW8Num7z8">
    <w:name w:val="WW8Num7z8"/>
    <w:rsid w:val="00E06E48"/>
  </w:style>
  <w:style w:type="character" w:customStyle="1" w:styleId="BulletSymbols">
    <w:name w:val="Bullet Symbols"/>
    <w:rsid w:val="00E06E48"/>
    <w:rPr>
      <w:rFonts w:ascii="OpenSymbol" w:eastAsia="OpenSymbol" w:hAnsi="OpenSymbol" w:cs="OpenSymbol"/>
    </w:rPr>
  </w:style>
  <w:style w:type="character" w:customStyle="1" w:styleId="WW8Num11z0">
    <w:name w:val="WW8Num11z0"/>
    <w:rsid w:val="00E06E48"/>
    <w:rPr>
      <w:rFonts w:ascii="Garamond" w:hAnsi="Garamond" w:cs="Garamond"/>
      <w:b/>
      <w:color w:val="auto"/>
      <w:sz w:val="24"/>
    </w:rPr>
  </w:style>
  <w:style w:type="character" w:customStyle="1" w:styleId="WW8Num11z1">
    <w:name w:val="WW8Num11z1"/>
    <w:rsid w:val="00E06E48"/>
    <w:rPr>
      <w:rFonts w:ascii="Garamond" w:eastAsia="Times New Roman" w:hAnsi="Garamond" w:cs="Garamond"/>
      <w:b w:val="0"/>
      <w:bCs/>
      <w:sz w:val="20"/>
      <w:szCs w:val="20"/>
      <w:lang w:val="en-US" w:eastAsia="ar-SA"/>
    </w:rPr>
  </w:style>
  <w:style w:type="character" w:customStyle="1" w:styleId="WW8Num11z2">
    <w:name w:val="WW8Num11z2"/>
    <w:rsid w:val="00E06E48"/>
    <w:rPr>
      <w:rFonts w:ascii="Garamond" w:eastAsia="Times New Roman" w:hAnsi="Garamond" w:cs="Garamond"/>
      <w:b w:val="0"/>
      <w:bCs/>
      <w:sz w:val="20"/>
      <w:szCs w:val="20"/>
      <w:lang w:eastAsia="ar-SA"/>
    </w:rPr>
  </w:style>
  <w:style w:type="character" w:customStyle="1" w:styleId="WW8Num11z3">
    <w:name w:val="WW8Num11z3"/>
    <w:rsid w:val="00E06E48"/>
    <w:rPr>
      <w:rFonts w:ascii="Garamond" w:hAnsi="Garamond" w:cs="Garamond"/>
      <w:sz w:val="20"/>
    </w:rPr>
  </w:style>
  <w:style w:type="character" w:customStyle="1" w:styleId="WW8Num11z4">
    <w:name w:val="WW8Num11z4"/>
    <w:rsid w:val="00E06E48"/>
    <w:rPr>
      <w:b w:val="0"/>
    </w:rPr>
  </w:style>
  <w:style w:type="character" w:customStyle="1" w:styleId="WW8Num11z5">
    <w:name w:val="WW8Num11z5"/>
    <w:rsid w:val="00E06E48"/>
    <w:rPr>
      <w:rFonts w:ascii="Garamond" w:hAnsi="Garamond" w:cs="Garamond"/>
      <w:sz w:val="20"/>
    </w:rPr>
  </w:style>
  <w:style w:type="character" w:customStyle="1" w:styleId="WW8Num11z6">
    <w:name w:val="WW8Num11z6"/>
    <w:rsid w:val="00E06E48"/>
  </w:style>
  <w:style w:type="character" w:customStyle="1" w:styleId="WW8Num11z7">
    <w:name w:val="WW8Num11z7"/>
    <w:rsid w:val="00E06E48"/>
  </w:style>
  <w:style w:type="character" w:customStyle="1" w:styleId="WW8Num11z8">
    <w:name w:val="WW8Num11z8"/>
    <w:rsid w:val="00E06E48"/>
  </w:style>
  <w:style w:type="numbering" w:customStyle="1" w:styleId="WW8Num8">
    <w:name w:val="WW8Num8"/>
    <w:basedOn w:val="Bezlisty"/>
    <w:rsid w:val="00E06E48"/>
    <w:pPr>
      <w:numPr>
        <w:numId w:val="1"/>
      </w:numPr>
    </w:pPr>
  </w:style>
  <w:style w:type="numbering" w:customStyle="1" w:styleId="WW8Num2">
    <w:name w:val="WW8Num2"/>
    <w:basedOn w:val="Bezlisty"/>
    <w:rsid w:val="00E06E48"/>
    <w:pPr>
      <w:numPr>
        <w:numId w:val="2"/>
      </w:numPr>
    </w:pPr>
  </w:style>
  <w:style w:type="numbering" w:customStyle="1" w:styleId="WW8Num3">
    <w:name w:val="WW8Num3"/>
    <w:basedOn w:val="Bezlisty"/>
    <w:rsid w:val="00E06E48"/>
    <w:pPr>
      <w:numPr>
        <w:numId w:val="3"/>
      </w:numPr>
    </w:pPr>
  </w:style>
  <w:style w:type="numbering" w:customStyle="1" w:styleId="WW8Num7">
    <w:name w:val="WW8Num7"/>
    <w:basedOn w:val="Bezlisty"/>
    <w:rsid w:val="00E06E48"/>
    <w:pPr>
      <w:numPr>
        <w:numId w:val="4"/>
      </w:numPr>
    </w:pPr>
  </w:style>
  <w:style w:type="numbering" w:customStyle="1" w:styleId="WW8Num11">
    <w:name w:val="WW8Num11"/>
    <w:basedOn w:val="Bezlisty"/>
    <w:rsid w:val="00E06E48"/>
    <w:pPr>
      <w:numPr>
        <w:numId w:val="5"/>
      </w:numPr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E06E48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E06E48"/>
    <w:rPr>
      <w:rFonts w:eastAsia="SimSu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E48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06E48"/>
    <w:rPr>
      <w:rFonts w:eastAsia="SimSu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E48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E48"/>
    <w:rPr>
      <w:rFonts w:eastAsia="SimSun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E48"/>
    <w:rPr>
      <w:rFonts w:eastAsia="SimSun"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E48"/>
    <w:pPr>
      <w:widowControl w:val="0"/>
      <w:suppressAutoHyphens/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pkt">
    <w:name w:val="pkt"/>
    <w:basedOn w:val="Normalny"/>
    <w:rsid w:val="00E06E48"/>
    <w:pPr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L1 Znak,Numerowanie Znak,2 Znak,CW_Lista Znak1,2 heading Znak,A_wyliczenie Znak,K-P_odwolanie Znak,Akapit z listą5 Znak,maz_wyliczenie Znak,opis dzialania Znak,Normalny1 Znak,Akapit z listą3 Znak,Akapit z listą31 Znak,Tekst_DO Znak"/>
    <w:link w:val="Akapitzlist"/>
    <w:uiPriority w:val="34"/>
    <w:qFormat/>
    <w:locked/>
    <w:rsid w:val="00E06E48"/>
    <w:rPr>
      <w:rFonts w:eastAsia="SimSun" w:cs="Ari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E06E48"/>
    <w:rPr>
      <w:b/>
      <w:bCs/>
    </w:rPr>
  </w:style>
  <w:style w:type="character" w:styleId="Hipercze">
    <w:name w:val="Hyperlink"/>
    <w:uiPriority w:val="99"/>
    <w:unhideWhenUsed/>
    <w:rsid w:val="00E06E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6E48"/>
    <w:rPr>
      <w:color w:val="954F72" w:themeColor="followedHyperlink"/>
      <w:u w:val="single"/>
    </w:rPr>
  </w:style>
  <w:style w:type="character" w:customStyle="1" w:styleId="Nagwek5Znak1">
    <w:name w:val="Nagłówek 5 Znak1"/>
    <w:aliases w:val="H5 Znak1"/>
    <w:basedOn w:val="Domylnaczcionkaakapitu"/>
    <w:semiHidden/>
    <w:rsid w:val="00E06E4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Bezodstpw">
    <w:name w:val="No Spacing"/>
    <w:uiPriority w:val="1"/>
    <w:qFormat/>
    <w:rsid w:val="00E06E48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Styl11">
    <w:name w:val="Styl11"/>
    <w:basedOn w:val="Akapitzlist"/>
    <w:rsid w:val="00E06E48"/>
    <w:pPr>
      <w:numPr>
        <w:numId w:val="6"/>
      </w:numPr>
      <w:tabs>
        <w:tab w:val="left" w:pos="-3780"/>
        <w:tab w:val="num" w:pos="360"/>
      </w:tabs>
      <w:suppressAutoHyphens w:val="0"/>
      <w:autoSpaceDN/>
      <w:spacing w:after="120" w:line="360" w:lineRule="auto"/>
      <w:ind w:left="720" w:firstLine="0"/>
      <w:contextualSpacing/>
      <w:jc w:val="both"/>
      <w:textAlignment w:val="auto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Styl12">
    <w:name w:val="Styl12"/>
    <w:basedOn w:val="Styl11"/>
    <w:rsid w:val="00E06E48"/>
    <w:pPr>
      <w:numPr>
        <w:ilvl w:val="1"/>
      </w:numPr>
      <w:tabs>
        <w:tab w:val="num" w:pos="360"/>
      </w:tabs>
      <w:ind w:left="432"/>
    </w:pPr>
  </w:style>
  <w:style w:type="paragraph" w:customStyle="1" w:styleId="Styl13">
    <w:name w:val="Styl13"/>
    <w:basedOn w:val="Styl12"/>
    <w:rsid w:val="00E06E48"/>
    <w:pPr>
      <w:numPr>
        <w:ilvl w:val="2"/>
      </w:numPr>
      <w:tabs>
        <w:tab w:val="num" w:pos="360"/>
      </w:tabs>
      <w:ind w:left="504"/>
    </w:pPr>
    <w:rPr>
      <w:bCs/>
    </w:rPr>
  </w:style>
  <w:style w:type="paragraph" w:customStyle="1" w:styleId="Styl14">
    <w:name w:val="Styl14"/>
    <w:basedOn w:val="Styl13"/>
    <w:rsid w:val="00E06E48"/>
    <w:pPr>
      <w:numPr>
        <w:ilvl w:val="3"/>
      </w:numPr>
      <w:tabs>
        <w:tab w:val="num" w:pos="360"/>
      </w:tabs>
    </w:pPr>
    <w:rPr>
      <w:b w:val="0"/>
      <w:sz w:val="24"/>
    </w:rPr>
  </w:style>
  <w:style w:type="paragraph" w:customStyle="1" w:styleId="Styl15">
    <w:name w:val="Styl15"/>
    <w:basedOn w:val="Styl14"/>
    <w:rsid w:val="00E06E48"/>
    <w:pPr>
      <w:numPr>
        <w:ilvl w:val="4"/>
      </w:numPr>
      <w:tabs>
        <w:tab w:val="num" w:pos="360"/>
      </w:tabs>
    </w:pPr>
  </w:style>
  <w:style w:type="character" w:customStyle="1" w:styleId="Styl19Znak">
    <w:name w:val="Styl19 Znak"/>
    <w:basedOn w:val="Domylnaczcionkaakapitu"/>
    <w:link w:val="Styl19"/>
    <w:locked/>
    <w:rsid w:val="00E06E48"/>
    <w:rPr>
      <w:rFonts w:ascii="Arial" w:eastAsia="Times New Roman" w:hAnsi="Arial"/>
      <w:b/>
      <w:bCs/>
    </w:rPr>
  </w:style>
  <w:style w:type="paragraph" w:customStyle="1" w:styleId="Styl19">
    <w:name w:val="Styl19"/>
    <w:basedOn w:val="Styl14"/>
    <w:link w:val="Styl19Znak"/>
    <w:qFormat/>
    <w:rsid w:val="00E06E48"/>
    <w:rPr>
      <w:b/>
      <w:kern w:val="0"/>
      <w:sz w:val="20"/>
      <w:szCs w:val="20"/>
      <w:lang w:bidi="ar-SA"/>
    </w:rPr>
  </w:style>
  <w:style w:type="paragraph" w:customStyle="1" w:styleId="TabelleAufzhlung">
    <w:name w:val="Tabelle_Aufzählung"/>
    <w:basedOn w:val="Normalny"/>
    <w:rsid w:val="00E06E48"/>
    <w:pPr>
      <w:keepLines/>
      <w:tabs>
        <w:tab w:val="left" w:pos="284"/>
      </w:tabs>
      <w:suppressAutoHyphens/>
      <w:snapToGrid w:val="0"/>
      <w:spacing w:before="30" w:after="30" w:line="264" w:lineRule="auto"/>
      <w:ind w:left="283" w:hanging="198"/>
    </w:pPr>
    <w:rPr>
      <w:rFonts w:ascii="Arial" w:eastAsia="Times New Roman" w:hAnsi="Arial"/>
      <w:noProof/>
    </w:rPr>
  </w:style>
  <w:style w:type="paragraph" w:customStyle="1" w:styleId="OPIS1">
    <w:name w:val="OPIS_1"/>
    <w:qFormat/>
    <w:rsid w:val="00E06E48"/>
    <w:pPr>
      <w:keepLines/>
      <w:pageBreakBefore/>
      <w:numPr>
        <w:numId w:val="7"/>
      </w:numPr>
      <w:tabs>
        <w:tab w:val="left" w:pos="1308"/>
      </w:tabs>
      <w:spacing w:before="120" w:after="120"/>
      <w:jc w:val="center"/>
    </w:pPr>
    <w:rPr>
      <w:rFonts w:ascii="Arial" w:eastAsia="Times New Roman" w:hAnsi="Arial"/>
      <w:b/>
      <w:bCs/>
      <w:smallCaps/>
      <w:sz w:val="24"/>
    </w:rPr>
  </w:style>
  <w:style w:type="paragraph" w:customStyle="1" w:styleId="OPIS3a">
    <w:name w:val="OPIS_3a"/>
    <w:basedOn w:val="Normalny"/>
    <w:qFormat/>
    <w:rsid w:val="00E06E48"/>
    <w:pPr>
      <w:keepLines/>
      <w:numPr>
        <w:ilvl w:val="2"/>
        <w:numId w:val="7"/>
      </w:numPr>
      <w:tabs>
        <w:tab w:val="left" w:pos="1308"/>
      </w:tabs>
      <w:spacing w:before="60" w:after="60" w:line="276" w:lineRule="auto"/>
    </w:pPr>
    <w:rPr>
      <w:rFonts w:ascii="Arial" w:eastAsia="Times New Roman" w:hAnsi="Arial"/>
      <w:b/>
      <w:lang w:val="x-none" w:eastAsia="x-none"/>
    </w:rPr>
  </w:style>
  <w:style w:type="character" w:customStyle="1" w:styleId="AkapitzlistZnak1">
    <w:name w:val="Akapit z listą Znak1"/>
    <w:aliases w:val="CW_Lista Znak,2 Znak1"/>
    <w:uiPriority w:val="99"/>
    <w:locked/>
    <w:rsid w:val="00E06E48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E06E48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49AE-4558-4B4A-894D-55031497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Kaliś</dc:creator>
  <cp:keywords/>
  <dc:description/>
  <cp:lastModifiedBy>Katarzyna Witkowska</cp:lastModifiedBy>
  <cp:revision>17</cp:revision>
  <cp:lastPrinted>2023-02-10T13:35:00Z</cp:lastPrinted>
  <dcterms:created xsi:type="dcterms:W3CDTF">2023-02-13T08:30:00Z</dcterms:created>
  <dcterms:modified xsi:type="dcterms:W3CDTF">2023-03-16T11:07:00Z</dcterms:modified>
</cp:coreProperties>
</file>