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C4B55" w14:textId="45A71671" w:rsidR="00D061EC" w:rsidRDefault="00D061EC" w:rsidP="0045633C">
      <w:pPr>
        <w:spacing w:after="0" w:line="360" w:lineRule="auto"/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UMOWA NR ZUO/…….../2022</w:t>
      </w:r>
    </w:p>
    <w:p w14:paraId="3AA8A877" w14:textId="77777777" w:rsidR="00EF088A" w:rsidRPr="00771106" w:rsidRDefault="00EF088A" w:rsidP="0045633C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</w:p>
    <w:p w14:paraId="67730585" w14:textId="77777777" w:rsidR="00D061EC" w:rsidRPr="008D0A1D" w:rsidRDefault="00D061EC" w:rsidP="00D061EC">
      <w:pPr>
        <w:spacing w:after="0" w:line="360" w:lineRule="auto"/>
        <w:rPr>
          <w:rFonts w:ascii="Arial" w:eastAsia="Arial" w:hAnsi="Arial" w:cs="Arial"/>
          <w:lang w:val="pl-PL"/>
        </w:rPr>
      </w:pPr>
      <w:r w:rsidRPr="00771106">
        <w:rPr>
          <w:rFonts w:ascii="Arial" w:hAnsi="Arial"/>
          <w:lang w:val="pl-PL"/>
        </w:rPr>
        <w:t>zwana dalej</w:t>
      </w:r>
      <w:r w:rsidRPr="00771106">
        <w:rPr>
          <w:rFonts w:ascii="Arial" w:hAnsi="Arial"/>
          <w:b/>
          <w:bCs/>
          <w:lang w:val="pl-PL"/>
        </w:rPr>
        <w:t xml:space="preserve"> „Umową” </w:t>
      </w:r>
      <w:r w:rsidRPr="00771106">
        <w:rPr>
          <w:rFonts w:ascii="Arial" w:hAnsi="Arial"/>
          <w:lang w:val="pl-PL"/>
        </w:rPr>
        <w:t>zawarta w Szczecinie w dniu ………………………… r. pomiędzy:</w:t>
      </w:r>
    </w:p>
    <w:p w14:paraId="42A7B315" w14:textId="77777777" w:rsidR="00D061EC" w:rsidRPr="008D0A1D" w:rsidRDefault="00D061EC" w:rsidP="00D061EC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771106">
        <w:rPr>
          <w:rFonts w:ascii="Arial" w:hAnsi="Arial"/>
          <w:b/>
          <w:bCs/>
          <w:lang w:val="pl-PL"/>
        </w:rPr>
        <w:t xml:space="preserve">Zakładem Unieszkodliwiania Odpadów Spółką z o. o. </w:t>
      </w:r>
      <w:r w:rsidRPr="00771106">
        <w:rPr>
          <w:rFonts w:ascii="Arial" w:hAnsi="Arial"/>
          <w:lang w:val="pl-PL"/>
        </w:rPr>
        <w:t>z siedzibą w Szczecinie, ul. Logistyczna 22, 70-608 Szczecin, wpisaną do rejestru przedsiębiorców Krajowego Rej</w:t>
      </w:r>
      <w:r w:rsidRPr="00771106">
        <w:rPr>
          <w:rFonts w:ascii="Arial" w:hAnsi="Arial"/>
          <w:lang w:val="pl-PL"/>
        </w:rPr>
        <w:t>e</w:t>
      </w:r>
      <w:r w:rsidRPr="00771106">
        <w:rPr>
          <w:rFonts w:ascii="Arial" w:hAnsi="Arial"/>
          <w:lang w:val="pl-PL"/>
        </w:rPr>
        <w:t>stru Sądowego, prowadzonego przez Sąd Rejonowy Szczecin-Centrum w Szczecinie, XIII Wydział Gospodarczy KRS, pod numerem 0000381247, NIP 8513140503, REGON 320959491, reprezentowaną przez:</w:t>
      </w:r>
    </w:p>
    <w:p w14:paraId="368DF875" w14:textId="77777777" w:rsidR="00D061EC" w:rsidRPr="008D0A1D" w:rsidRDefault="00D061EC" w:rsidP="00D061EC">
      <w:pPr>
        <w:spacing w:after="0" w:line="360" w:lineRule="auto"/>
        <w:jc w:val="both"/>
        <w:rPr>
          <w:rFonts w:ascii="Arial" w:eastAsia="Arial" w:hAnsi="Arial" w:cs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>Tomasza Lachowicza – Prezesa Zarządu</w:t>
      </w:r>
    </w:p>
    <w:p w14:paraId="7F817372" w14:textId="77777777" w:rsidR="00D061EC" w:rsidRPr="00771106" w:rsidRDefault="00D061EC" w:rsidP="00D061EC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771106">
        <w:rPr>
          <w:rFonts w:ascii="Arial" w:hAnsi="Arial"/>
          <w:lang w:val="pl-PL"/>
        </w:rPr>
        <w:t xml:space="preserve">zwaną w dalszej części Umowy </w:t>
      </w:r>
      <w:r w:rsidRPr="00771106">
        <w:rPr>
          <w:rFonts w:ascii="Arial" w:hAnsi="Arial"/>
          <w:b/>
          <w:bCs/>
          <w:lang w:val="pl-PL"/>
        </w:rPr>
        <w:t>„Zamawiającym”</w:t>
      </w:r>
      <w:r w:rsidRPr="00771106">
        <w:rPr>
          <w:rFonts w:ascii="Arial" w:hAnsi="Arial"/>
          <w:lang w:val="pl-PL"/>
        </w:rPr>
        <w:t>,</w:t>
      </w:r>
    </w:p>
    <w:p w14:paraId="2436DF8A" w14:textId="77777777" w:rsidR="00D061EC" w:rsidRPr="00771106" w:rsidRDefault="00D061EC" w:rsidP="00D061EC">
      <w:pPr>
        <w:pStyle w:val="Tekstpodstawowy2"/>
        <w:spacing w:after="0" w:line="360" w:lineRule="auto"/>
        <w:rPr>
          <w:rFonts w:ascii="Arial" w:eastAsia="Arial" w:hAnsi="Arial" w:cs="Arial"/>
        </w:rPr>
      </w:pPr>
      <w:r w:rsidRPr="00771106">
        <w:rPr>
          <w:rFonts w:ascii="Arial" w:hAnsi="Arial"/>
        </w:rPr>
        <w:t>a</w:t>
      </w:r>
    </w:p>
    <w:p w14:paraId="682A862D" w14:textId="6A01E9F0" w:rsidR="00D061EC" w:rsidRPr="00771106" w:rsidRDefault="00D061EC" w:rsidP="00D061EC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771106">
        <w:rPr>
          <w:rFonts w:ascii="Arial" w:hAnsi="Arial"/>
          <w:lang w:val="pl-PL"/>
        </w:rPr>
        <w:t xml:space="preserve">…………………………………… z siedzibą w ……………………………………, </w:t>
      </w:r>
      <w:r w:rsidR="00124878">
        <w:rPr>
          <w:rFonts w:ascii="Arial" w:hAnsi="Arial"/>
          <w:lang w:val="pl-PL"/>
        </w:rPr>
        <w:br/>
      </w:r>
      <w:r w:rsidRPr="00771106">
        <w:rPr>
          <w:rFonts w:ascii="Arial" w:hAnsi="Arial"/>
          <w:lang w:val="pl-PL"/>
        </w:rPr>
        <w:t>ul. ………………………………… wpisaną do .…………………………………, pod numerem KRS: .………………………………………,</w:t>
      </w:r>
      <w:r w:rsidRPr="00771106">
        <w:rPr>
          <w:rFonts w:ascii="Arial Unicode MS" w:hAnsi="Arial Unicode MS"/>
          <w:lang w:val="pl-PL"/>
        </w:rPr>
        <w:t xml:space="preserve"> </w:t>
      </w:r>
      <w:r w:rsidRPr="00771106">
        <w:rPr>
          <w:rFonts w:ascii="Arial" w:hAnsi="Arial"/>
          <w:lang w:val="pl-PL"/>
        </w:rPr>
        <w:t xml:space="preserve">NIP .…………………………………, REGON .…………………………………, </w:t>
      </w:r>
    </w:p>
    <w:p w14:paraId="426A4C68" w14:textId="77777777" w:rsidR="00D061EC" w:rsidRPr="00771106" w:rsidRDefault="00D061EC" w:rsidP="00D061EC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771106">
        <w:rPr>
          <w:rFonts w:ascii="Arial" w:hAnsi="Arial"/>
          <w:lang w:val="pl-PL"/>
        </w:rPr>
        <w:t>reprezentowaną przez: ………………………………………..</w:t>
      </w:r>
    </w:p>
    <w:p w14:paraId="03020661" w14:textId="77777777" w:rsidR="00D061EC" w:rsidRPr="00771106" w:rsidRDefault="00D061EC" w:rsidP="00D061E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771106">
        <w:rPr>
          <w:rFonts w:ascii="Arial" w:hAnsi="Arial"/>
          <w:lang w:val="pl-PL"/>
        </w:rPr>
        <w:t xml:space="preserve">zwaną w dalszej części umowy </w:t>
      </w:r>
      <w:r w:rsidRPr="00771106">
        <w:rPr>
          <w:rFonts w:ascii="Arial" w:hAnsi="Arial"/>
          <w:b/>
          <w:bCs/>
          <w:lang w:val="pl-PL"/>
        </w:rPr>
        <w:t>„Wykonawcą”</w:t>
      </w:r>
      <w:r w:rsidRPr="00771106">
        <w:rPr>
          <w:rFonts w:ascii="Arial" w:hAnsi="Arial"/>
          <w:lang w:val="pl-PL"/>
        </w:rPr>
        <w:t>,</w:t>
      </w:r>
    </w:p>
    <w:p w14:paraId="48221672" w14:textId="315FF940" w:rsidR="00900116" w:rsidRDefault="00D061EC" w:rsidP="00900116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771106">
        <w:rPr>
          <w:rFonts w:ascii="Arial" w:hAnsi="Arial"/>
          <w:lang w:val="pl-PL"/>
        </w:rPr>
        <w:t xml:space="preserve">zwanych w dalszej części Umowy łącznie </w:t>
      </w:r>
      <w:r w:rsidRPr="00771106">
        <w:rPr>
          <w:rFonts w:ascii="Arial" w:hAnsi="Arial"/>
          <w:b/>
          <w:bCs/>
          <w:lang w:val="pl-PL"/>
        </w:rPr>
        <w:t>„Stronami”</w:t>
      </w:r>
      <w:r w:rsidRPr="00771106">
        <w:rPr>
          <w:rFonts w:ascii="Arial" w:hAnsi="Arial"/>
          <w:lang w:val="pl-PL"/>
        </w:rPr>
        <w:t xml:space="preserve">, bądź odrębnie </w:t>
      </w:r>
      <w:r w:rsidRPr="00771106">
        <w:rPr>
          <w:rFonts w:ascii="Arial" w:hAnsi="Arial"/>
          <w:b/>
          <w:bCs/>
          <w:lang w:val="pl-PL"/>
        </w:rPr>
        <w:t>„Stroną”</w:t>
      </w:r>
      <w:r w:rsidR="00900116">
        <w:rPr>
          <w:rFonts w:ascii="Arial" w:hAnsi="Arial"/>
          <w:lang w:val="pl-PL"/>
        </w:rPr>
        <w:t xml:space="preserve"> Umowy.</w:t>
      </w:r>
    </w:p>
    <w:p w14:paraId="58759CA5" w14:textId="77777777" w:rsidR="00D55692" w:rsidRDefault="00D55692" w:rsidP="00900116">
      <w:pPr>
        <w:spacing w:line="360" w:lineRule="auto"/>
        <w:jc w:val="both"/>
        <w:rPr>
          <w:rFonts w:ascii="Arial" w:hAnsi="Arial"/>
          <w:lang w:val="pl-PL"/>
        </w:rPr>
      </w:pPr>
    </w:p>
    <w:p w14:paraId="29BA68FA" w14:textId="4FD69689" w:rsidR="00900116" w:rsidRDefault="00900116" w:rsidP="00900116">
      <w:pPr>
        <w:spacing w:line="360" w:lineRule="auto"/>
        <w:jc w:val="both"/>
        <w:rPr>
          <w:rFonts w:ascii="Arial" w:hAnsi="Arial" w:cs="Arial"/>
          <w:lang w:val="pl-PL"/>
        </w:rPr>
      </w:pPr>
      <w:r w:rsidRPr="00900116">
        <w:rPr>
          <w:rFonts w:ascii="Arial" w:hAnsi="Arial"/>
          <w:lang w:val="pl-PL"/>
        </w:rPr>
        <w:t xml:space="preserve">W wyniku wyboru Wykonawcy w postępowaniu o udzielenie zamówienia o wartości poniżej kwoty 130 000 zł, z pominięciem przepisów ustawy z </w:t>
      </w:r>
      <w:r w:rsidRPr="00253D2A">
        <w:rPr>
          <w:rFonts w:ascii="Arial" w:hAnsi="Arial" w:cs="Arial"/>
          <w:lang w:val="pl-PL"/>
        </w:rPr>
        <w:t>dnia 11 września 2019 r. Prawo zam</w:t>
      </w:r>
      <w:r w:rsidRPr="00253D2A">
        <w:rPr>
          <w:rFonts w:ascii="Arial" w:hAnsi="Arial" w:cs="Arial"/>
          <w:lang w:val="pl-PL"/>
        </w:rPr>
        <w:t>ó</w:t>
      </w:r>
      <w:r w:rsidRPr="00253D2A">
        <w:rPr>
          <w:rFonts w:ascii="Arial" w:hAnsi="Arial" w:cs="Arial"/>
          <w:lang w:val="pl-PL"/>
        </w:rPr>
        <w:t xml:space="preserve">wień publicznych (Dz. U. </w:t>
      </w:r>
      <w:r w:rsidR="000714EE" w:rsidRPr="00253D2A">
        <w:rPr>
          <w:rFonts w:ascii="Arial" w:hAnsi="Arial" w:cs="Arial"/>
          <w:lang w:val="pl-PL"/>
        </w:rPr>
        <w:t>z 2021 r. poz. 1129, 1598, 2054</w:t>
      </w:r>
      <w:r w:rsidRPr="00253D2A">
        <w:rPr>
          <w:rFonts w:ascii="Arial" w:hAnsi="Arial" w:cs="Arial"/>
          <w:lang w:val="pl-PL"/>
        </w:rPr>
        <w:t xml:space="preserve">) na </w:t>
      </w:r>
      <w:r w:rsidR="000714EE" w:rsidRPr="00253D2A">
        <w:rPr>
          <w:rStyle w:val="BrakA"/>
          <w:rFonts w:ascii="Arial" w:hAnsi="Arial" w:cs="Arial"/>
          <w:lang w:val="pl-PL"/>
        </w:rPr>
        <w:t xml:space="preserve">dostawę </w:t>
      </w:r>
      <w:r w:rsidR="00253D2A" w:rsidRPr="00253D2A">
        <w:rPr>
          <w:rFonts w:ascii="Arial" w:eastAsiaTheme="minorEastAsia" w:hAnsi="Arial" w:cs="Arial"/>
          <w:lang w:val="pl-PL"/>
        </w:rPr>
        <w:t>gazów do</w:t>
      </w:r>
      <w:r w:rsidR="000714EE" w:rsidRPr="00253D2A">
        <w:rPr>
          <w:rFonts w:ascii="Arial" w:eastAsiaTheme="minorEastAsia" w:hAnsi="Arial" w:cs="Arial"/>
          <w:lang w:val="pl-PL"/>
        </w:rPr>
        <w:t xml:space="preserve"> Zakład</w:t>
      </w:r>
      <w:r w:rsidR="00253D2A" w:rsidRPr="00253D2A">
        <w:rPr>
          <w:rFonts w:ascii="Arial" w:eastAsiaTheme="minorEastAsia" w:hAnsi="Arial" w:cs="Arial"/>
          <w:lang w:val="pl-PL"/>
        </w:rPr>
        <w:t xml:space="preserve">u </w:t>
      </w:r>
      <w:r w:rsidR="000714EE" w:rsidRPr="00253D2A">
        <w:rPr>
          <w:rFonts w:ascii="Arial" w:eastAsiaTheme="minorEastAsia" w:hAnsi="Arial" w:cs="Arial"/>
          <w:lang w:val="pl-PL"/>
        </w:rPr>
        <w:t>Unieszkodliwiania Odpadów w Szczecinie</w:t>
      </w:r>
      <w:r w:rsidR="00253D2A" w:rsidRPr="00253D2A">
        <w:rPr>
          <w:rFonts w:ascii="Arial" w:hAnsi="Arial" w:cs="Arial"/>
          <w:lang w:val="pl-PL"/>
        </w:rPr>
        <w:t xml:space="preserve"> przez okres 24 miesięcy,</w:t>
      </w:r>
    </w:p>
    <w:p w14:paraId="6AA31271" w14:textId="0D07712A" w:rsidR="009D628B" w:rsidRDefault="00D061EC" w:rsidP="000714EE">
      <w:pPr>
        <w:spacing w:line="360" w:lineRule="auto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>Strony postanowiły zawrzeć Umowę o następującej treści:</w:t>
      </w:r>
    </w:p>
    <w:p w14:paraId="0929BE5B" w14:textId="30891FD2" w:rsidR="00253D2A" w:rsidRPr="00771106" w:rsidRDefault="00D061EC" w:rsidP="0042103A">
      <w:pPr>
        <w:spacing w:before="120" w:after="120" w:line="360" w:lineRule="auto"/>
        <w:jc w:val="center"/>
        <w:rPr>
          <w:rFonts w:ascii="Arial" w:hAnsi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>§ 1. Przedmiot Umowy</w:t>
      </w:r>
    </w:p>
    <w:p w14:paraId="6B896EAE" w14:textId="4962CE01" w:rsidR="00044FA4" w:rsidRPr="000714EE" w:rsidRDefault="00900116" w:rsidP="00900116">
      <w:pPr>
        <w:spacing w:line="360" w:lineRule="auto"/>
        <w:jc w:val="both"/>
        <w:rPr>
          <w:rStyle w:val="BrakA"/>
          <w:rFonts w:ascii="Arial" w:hAnsi="Arial" w:cs="Arial"/>
          <w:lang w:val="pl-PL"/>
        </w:rPr>
      </w:pPr>
      <w:r w:rsidRPr="00253D2A">
        <w:rPr>
          <w:rFonts w:ascii="Arial" w:hAnsi="Arial" w:cs="Arial"/>
          <w:lang w:val="pl-PL"/>
        </w:rPr>
        <w:t xml:space="preserve">Przedmiotem umowy, zwanym dalej „Zamówieniem”, jest </w:t>
      </w:r>
      <w:r w:rsidR="00253D2A" w:rsidRPr="00253D2A">
        <w:rPr>
          <w:rFonts w:ascii="Arial" w:hAnsi="Arial" w:cs="Arial"/>
          <w:lang w:val="pl-PL"/>
        </w:rPr>
        <w:t>sukcesywna dostawa gazów tec</w:t>
      </w:r>
      <w:r w:rsidR="00253D2A" w:rsidRPr="00253D2A">
        <w:rPr>
          <w:rFonts w:ascii="Arial" w:hAnsi="Arial" w:cs="Arial"/>
          <w:lang w:val="pl-PL"/>
        </w:rPr>
        <w:t>h</w:t>
      </w:r>
      <w:r w:rsidR="00253D2A" w:rsidRPr="00253D2A">
        <w:rPr>
          <w:rFonts w:ascii="Arial" w:hAnsi="Arial" w:cs="Arial"/>
          <w:lang w:val="pl-PL"/>
        </w:rPr>
        <w:t>nicznych</w:t>
      </w:r>
      <w:r w:rsidR="00253D2A" w:rsidRPr="00253D2A">
        <w:rPr>
          <w:rFonts w:ascii="Arial" w:eastAsiaTheme="minorEastAsia" w:hAnsi="Arial" w:cs="Arial"/>
          <w:lang w:val="pl-PL"/>
        </w:rPr>
        <w:t xml:space="preserve"> do Zakładu Unieszkodliwiania Odpadów w Szczecinie</w:t>
      </w:r>
      <w:r w:rsidR="00253D2A" w:rsidRPr="00253D2A">
        <w:rPr>
          <w:rFonts w:ascii="Arial" w:hAnsi="Arial" w:cs="Arial"/>
          <w:lang w:val="pl-PL"/>
        </w:rPr>
        <w:t xml:space="preserve"> przez okres 24 miesięcy,</w:t>
      </w:r>
      <w:r w:rsidR="00253D2A">
        <w:rPr>
          <w:rFonts w:ascii="Arial" w:hAnsi="Arial" w:cs="Arial"/>
          <w:lang w:val="pl-PL"/>
        </w:rPr>
        <w:t xml:space="preserve"> </w:t>
      </w:r>
      <w:r w:rsidRPr="000714EE">
        <w:rPr>
          <w:rFonts w:ascii="Arial" w:hAnsi="Arial" w:cs="Arial"/>
          <w:lang w:val="pl-PL"/>
        </w:rPr>
        <w:t>zgodnie opisem prz</w:t>
      </w:r>
      <w:r w:rsidR="007D4FBD" w:rsidRPr="000714EE">
        <w:rPr>
          <w:rFonts w:ascii="Arial" w:hAnsi="Arial" w:cs="Arial"/>
          <w:lang w:val="pl-PL"/>
        </w:rPr>
        <w:t>edmiotu zamówienia stanowiącym Z</w:t>
      </w:r>
      <w:r w:rsidRPr="000714EE">
        <w:rPr>
          <w:rFonts w:ascii="Arial" w:hAnsi="Arial" w:cs="Arial"/>
          <w:lang w:val="pl-PL"/>
        </w:rPr>
        <w:t xml:space="preserve">ałącznik nr 1 do niniejszej umowy </w:t>
      </w:r>
      <w:r w:rsidR="00D061EC" w:rsidRPr="000714EE">
        <w:rPr>
          <w:rStyle w:val="BrakA"/>
          <w:rFonts w:ascii="Arial" w:hAnsi="Arial" w:cs="Arial"/>
          <w:lang w:val="pl-PL"/>
        </w:rPr>
        <w:t xml:space="preserve">[dalej: </w:t>
      </w:r>
      <w:r w:rsidR="00D061EC" w:rsidRPr="000714EE">
        <w:rPr>
          <w:rFonts w:ascii="Arial" w:hAnsi="Arial" w:cs="Arial"/>
          <w:b/>
          <w:bCs/>
          <w:lang w:val="pl-PL"/>
        </w:rPr>
        <w:t>“OPZ”</w:t>
      </w:r>
      <w:r w:rsidR="001839E3" w:rsidRPr="000714EE">
        <w:rPr>
          <w:rStyle w:val="BrakA"/>
          <w:rFonts w:ascii="Arial" w:hAnsi="Arial" w:cs="Arial"/>
          <w:lang w:val="pl-PL"/>
        </w:rPr>
        <w:t>]</w:t>
      </w:r>
      <w:r w:rsidR="00D061EC" w:rsidRPr="000714EE">
        <w:rPr>
          <w:rStyle w:val="BrakA"/>
          <w:rFonts w:ascii="Arial" w:hAnsi="Arial" w:cs="Arial"/>
          <w:lang w:val="pl-PL"/>
        </w:rPr>
        <w:t xml:space="preserve">, na warunkach określonych w Umowie [dalej: </w:t>
      </w:r>
      <w:r w:rsidR="00990139" w:rsidRPr="000714EE">
        <w:rPr>
          <w:rFonts w:ascii="Arial" w:hAnsi="Arial" w:cs="Arial"/>
          <w:b/>
          <w:bCs/>
          <w:lang w:val="pl-PL"/>
        </w:rPr>
        <w:t>„</w:t>
      </w:r>
      <w:r w:rsidR="00D061EC" w:rsidRPr="000714EE">
        <w:rPr>
          <w:rFonts w:ascii="Arial" w:hAnsi="Arial" w:cs="Arial"/>
          <w:b/>
          <w:bCs/>
          <w:lang w:val="pl-PL"/>
        </w:rPr>
        <w:t>Przedmiot Umowy”</w:t>
      </w:r>
      <w:r w:rsidR="00D061EC" w:rsidRPr="000714EE">
        <w:rPr>
          <w:rStyle w:val="BrakA"/>
          <w:rFonts w:ascii="Arial" w:hAnsi="Arial" w:cs="Arial"/>
          <w:lang w:val="pl-PL"/>
        </w:rPr>
        <w:t>].</w:t>
      </w:r>
    </w:p>
    <w:p w14:paraId="76BF918F" w14:textId="77777777" w:rsidR="00D061EC" w:rsidRPr="00771106" w:rsidRDefault="00D061EC" w:rsidP="0042103A">
      <w:pPr>
        <w:spacing w:before="120" w:after="120" w:line="360" w:lineRule="auto"/>
        <w:jc w:val="center"/>
        <w:rPr>
          <w:rFonts w:ascii="Arial" w:hAnsi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>§ 2. Oświadczenia i zobowiązania Stron</w:t>
      </w:r>
    </w:p>
    <w:p w14:paraId="2E401C47" w14:textId="38172AED" w:rsidR="00D061EC" w:rsidRPr="00771106" w:rsidRDefault="00D061EC" w:rsidP="00253D2A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 xml:space="preserve">Wykonawca oświadcza i zapewnia, że </w:t>
      </w:r>
      <w:r>
        <w:rPr>
          <w:rStyle w:val="BrakA"/>
          <w:rFonts w:ascii="Arial" w:hAnsi="Arial"/>
        </w:rPr>
        <w:t xml:space="preserve">asortyment stanowiący przedmiot umowy </w:t>
      </w:r>
      <w:r w:rsidR="00124878">
        <w:rPr>
          <w:rStyle w:val="BrakA"/>
          <w:rFonts w:ascii="Arial" w:hAnsi="Arial"/>
        </w:rPr>
        <w:br/>
      </w:r>
      <w:r>
        <w:rPr>
          <w:rStyle w:val="BrakA"/>
          <w:rFonts w:ascii="Arial" w:hAnsi="Arial"/>
        </w:rPr>
        <w:t>będzie</w:t>
      </w:r>
      <w:r w:rsidR="00F4527F">
        <w:rPr>
          <w:rStyle w:val="BrakA"/>
          <w:rFonts w:ascii="Arial" w:hAnsi="Arial"/>
        </w:rPr>
        <w:t xml:space="preserve"> </w:t>
      </w:r>
      <w:r>
        <w:rPr>
          <w:rFonts w:ascii="Arial" w:hAnsi="Arial"/>
        </w:rPr>
        <w:t>kompletny</w:t>
      </w:r>
      <w:r w:rsidRPr="00771106">
        <w:rPr>
          <w:rFonts w:ascii="Arial" w:hAnsi="Arial"/>
        </w:rPr>
        <w:t>;</w:t>
      </w:r>
      <w:r w:rsidR="00124878">
        <w:rPr>
          <w:rFonts w:ascii="Arial" w:hAnsi="Arial"/>
        </w:rPr>
        <w:t xml:space="preserve"> będzie</w:t>
      </w:r>
      <w:r w:rsidRPr="00771106">
        <w:rPr>
          <w:rFonts w:ascii="Arial" w:hAnsi="Arial"/>
        </w:rPr>
        <w:t xml:space="preserve"> spełniał wszelkie wymagania i param</w:t>
      </w:r>
      <w:r>
        <w:rPr>
          <w:rFonts w:ascii="Arial" w:hAnsi="Arial"/>
        </w:rPr>
        <w:t>et</w:t>
      </w:r>
      <w:r w:rsidR="00900116">
        <w:rPr>
          <w:rFonts w:ascii="Arial" w:hAnsi="Arial"/>
        </w:rPr>
        <w:t xml:space="preserve">ry określone w OPZ; </w:t>
      </w:r>
      <w:r>
        <w:rPr>
          <w:rStyle w:val="BrakA"/>
          <w:rFonts w:ascii="Arial" w:hAnsi="Arial"/>
        </w:rPr>
        <w:t xml:space="preserve">oraz, że będzie wolny </w:t>
      </w:r>
      <w:r w:rsidRPr="00771106">
        <w:rPr>
          <w:rStyle w:val="BrakA"/>
          <w:rFonts w:ascii="Arial" w:hAnsi="Arial"/>
        </w:rPr>
        <w:t>od wad prawnych i fizycznych.</w:t>
      </w:r>
    </w:p>
    <w:p w14:paraId="6C89970C" w14:textId="7FCF0AC3" w:rsidR="00D061EC" w:rsidRPr="00771106" w:rsidRDefault="00D061EC" w:rsidP="00253D2A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lastRenderedPageBreak/>
        <w:t xml:space="preserve">Wykonawca oświadcza i zapewnia, że dokonał analizy </w:t>
      </w:r>
      <w:proofErr w:type="spellStart"/>
      <w:r w:rsidR="00900116">
        <w:rPr>
          <w:rStyle w:val="BrakA"/>
          <w:rFonts w:ascii="Arial" w:hAnsi="Arial"/>
        </w:rPr>
        <w:t>ryzyk</w:t>
      </w:r>
      <w:proofErr w:type="spellEnd"/>
      <w:r w:rsidRPr="00771106">
        <w:rPr>
          <w:rStyle w:val="BrakA"/>
          <w:rFonts w:ascii="Arial" w:hAnsi="Arial"/>
        </w:rPr>
        <w:t xml:space="preserve">, jakie mogą wystąpić w związku z wykonaniem Przedmiotu Umowy, na warunkach określonych w Umowie, w tym w szczególności uwzględnił wpływ okoliczności związanych z COVID-19 na </w:t>
      </w:r>
      <w:r w:rsidR="00900116">
        <w:rPr>
          <w:rStyle w:val="BrakA"/>
          <w:rFonts w:ascii="Arial" w:hAnsi="Arial"/>
        </w:rPr>
        <w:br/>
      </w:r>
      <w:r w:rsidRPr="00771106">
        <w:rPr>
          <w:rStyle w:val="BrakA"/>
          <w:rFonts w:ascii="Arial" w:hAnsi="Arial"/>
        </w:rPr>
        <w:t xml:space="preserve">należyte wykonanie Przedmiotu Umowy, a także skalkulował, oszacował i wycenił </w:t>
      </w:r>
      <w:r w:rsidR="00900116">
        <w:rPr>
          <w:rStyle w:val="BrakA"/>
          <w:rFonts w:ascii="Arial" w:hAnsi="Arial"/>
        </w:rPr>
        <w:br/>
      </w:r>
      <w:r w:rsidRPr="00771106">
        <w:rPr>
          <w:rStyle w:val="BrakA"/>
          <w:rFonts w:ascii="Arial" w:hAnsi="Arial"/>
        </w:rPr>
        <w:t xml:space="preserve">ryzyka, które mogą wystąpić przy wykonywaniu Umowy i uwzględnił je w oferowanej Cenie i zobowiązuje się do wykonania Umowy na warunkach w niej określonych. </w:t>
      </w:r>
    </w:p>
    <w:p w14:paraId="75749D98" w14:textId="77777777" w:rsidR="00D061EC" w:rsidRPr="00771106" w:rsidRDefault="00D061EC" w:rsidP="00253D2A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Wykonawca zobowiązany jest do ponoszenia wszelkich kosztów związanych z należytym wykonaniem wszelkich obowiązków wynikających z Umowy, w tym w szczególności związanych z dostawą.</w:t>
      </w:r>
    </w:p>
    <w:p w14:paraId="3802294C" w14:textId="7579B03F" w:rsidR="00D061EC" w:rsidRPr="0042103A" w:rsidRDefault="00D061EC" w:rsidP="0042103A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 xml:space="preserve">Zamawiający zobowiązuje się do odebrania </w:t>
      </w:r>
      <w:r>
        <w:rPr>
          <w:rStyle w:val="BrakA"/>
          <w:rFonts w:ascii="Arial" w:hAnsi="Arial"/>
        </w:rPr>
        <w:t>asortyment</w:t>
      </w:r>
      <w:r w:rsidR="00124878">
        <w:rPr>
          <w:rStyle w:val="BrakA"/>
          <w:rFonts w:ascii="Arial" w:hAnsi="Arial"/>
        </w:rPr>
        <w:t xml:space="preserve">u </w:t>
      </w:r>
      <w:r>
        <w:rPr>
          <w:rStyle w:val="BrakA"/>
          <w:rFonts w:ascii="Arial" w:hAnsi="Arial"/>
        </w:rPr>
        <w:t xml:space="preserve">stanowiącego przedmiot umowy </w:t>
      </w:r>
      <w:r w:rsidR="00124878">
        <w:rPr>
          <w:rStyle w:val="BrakA"/>
          <w:rFonts w:ascii="Arial" w:hAnsi="Arial"/>
        </w:rPr>
        <w:t>pod warunkiem, że będzie on zgodny</w:t>
      </w:r>
      <w:r w:rsidRPr="00771106">
        <w:rPr>
          <w:rStyle w:val="BrakA"/>
          <w:rFonts w:ascii="Arial" w:hAnsi="Arial"/>
        </w:rPr>
        <w:t xml:space="preserve"> z Umową oraz do zapłacenia Wykona</w:t>
      </w:r>
      <w:r w:rsidRPr="00771106">
        <w:rPr>
          <w:rStyle w:val="BrakA"/>
          <w:rFonts w:ascii="Arial" w:hAnsi="Arial"/>
        </w:rPr>
        <w:t>w</w:t>
      </w:r>
      <w:r w:rsidRPr="00771106">
        <w:rPr>
          <w:rStyle w:val="BrakA"/>
          <w:rFonts w:ascii="Arial" w:hAnsi="Arial"/>
        </w:rPr>
        <w:t>cy Ceny za Przedmiot Umowy na warunkach określonych w § 4 Umowy.</w:t>
      </w:r>
    </w:p>
    <w:p w14:paraId="45F70A19" w14:textId="77777777" w:rsidR="00D061EC" w:rsidRPr="00771106" w:rsidRDefault="00D061EC" w:rsidP="0042103A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 xml:space="preserve">§ 3. Termin i warunki realizacji Przedmiotu Umowy </w:t>
      </w:r>
    </w:p>
    <w:p w14:paraId="2791C26B" w14:textId="20C30E64" w:rsidR="00253D2A" w:rsidRPr="00253D2A" w:rsidRDefault="00253D2A" w:rsidP="00253D2A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53D2A">
        <w:rPr>
          <w:rFonts w:ascii="Arial" w:hAnsi="Arial" w:cs="Arial"/>
        </w:rPr>
        <w:t xml:space="preserve">Przedmiot zamówienia będzie realizowany przez okres 24 miesięcy od dnia </w:t>
      </w:r>
      <w:r w:rsidR="00F4527F">
        <w:rPr>
          <w:rFonts w:ascii="Arial" w:hAnsi="Arial" w:cs="Arial"/>
        </w:rPr>
        <w:t xml:space="preserve">8 czerwca 2022 r. </w:t>
      </w:r>
      <w:r w:rsidRPr="00253D2A">
        <w:rPr>
          <w:rFonts w:ascii="Arial" w:hAnsi="Arial" w:cs="Arial"/>
        </w:rPr>
        <w:t xml:space="preserve">lub do wykorzystania całości asortymentu, określonego w załączniku nr 1 </w:t>
      </w:r>
      <w:r w:rsidR="00276810">
        <w:rPr>
          <w:rFonts w:ascii="Arial" w:hAnsi="Arial" w:cs="Arial"/>
        </w:rPr>
        <w:br/>
      </w:r>
      <w:r w:rsidRPr="00253D2A">
        <w:rPr>
          <w:rFonts w:ascii="Arial" w:hAnsi="Arial" w:cs="Arial"/>
        </w:rPr>
        <w:t>do umowy</w:t>
      </w:r>
      <w:r>
        <w:rPr>
          <w:rFonts w:ascii="Arial" w:hAnsi="Arial" w:cs="Arial"/>
        </w:rPr>
        <w:t xml:space="preserve">, </w:t>
      </w:r>
      <w:r w:rsidRPr="00253D2A">
        <w:rPr>
          <w:rFonts w:ascii="Arial" w:hAnsi="Arial" w:cs="Arial"/>
        </w:rPr>
        <w:t>w zależności od tego, które zdarzenie nastąpi wcześniej.</w:t>
      </w:r>
    </w:p>
    <w:p w14:paraId="4E047DD4" w14:textId="0C5454D4" w:rsidR="00253D2A" w:rsidRPr="00253D2A" w:rsidRDefault="00253D2A" w:rsidP="00253D2A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53D2A">
        <w:rPr>
          <w:rFonts w:ascii="Arial" w:hAnsi="Arial" w:cs="Arial"/>
          <w:color w:val="auto"/>
          <w:u w:color="FF0000"/>
        </w:rPr>
        <w:t xml:space="preserve">Faktyczna ilość zamawianych gazów będzie zależna od potrzeb Zamawiającego. Zakup mniejszej ilości gazów niż określona w </w:t>
      </w:r>
      <w:r w:rsidR="00322966">
        <w:rPr>
          <w:rFonts w:ascii="Arial" w:hAnsi="Arial" w:cs="Arial"/>
          <w:color w:val="auto"/>
          <w:u w:color="FF0000"/>
        </w:rPr>
        <w:t>OPZ</w:t>
      </w:r>
      <w:r w:rsidRPr="00253D2A">
        <w:rPr>
          <w:rFonts w:ascii="Arial" w:hAnsi="Arial" w:cs="Arial"/>
          <w:color w:val="auto"/>
          <w:u w:color="FF0000"/>
        </w:rPr>
        <w:t xml:space="preserve"> nie może stanowić podstawy </w:t>
      </w:r>
      <w:r w:rsidR="00276810">
        <w:rPr>
          <w:rFonts w:ascii="Arial" w:hAnsi="Arial" w:cs="Arial"/>
          <w:color w:val="auto"/>
          <w:u w:color="FF0000"/>
        </w:rPr>
        <w:br/>
      </w:r>
      <w:r w:rsidRPr="00253D2A">
        <w:rPr>
          <w:rFonts w:ascii="Arial" w:hAnsi="Arial" w:cs="Arial"/>
          <w:color w:val="auto"/>
          <w:u w:color="FF0000"/>
        </w:rPr>
        <w:t>do żądania przez Wykonawcę realizacji zamówień w pełnym zakresie.</w:t>
      </w:r>
    </w:p>
    <w:p w14:paraId="1CCA507F" w14:textId="654EC9A9" w:rsidR="0009752E" w:rsidRPr="0009752E" w:rsidRDefault="00253D2A" w:rsidP="0009752E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53D2A">
        <w:rPr>
          <w:rFonts w:ascii="Arial" w:hAnsi="Arial" w:cs="Arial"/>
        </w:rPr>
        <w:t xml:space="preserve">Dostawca zobowiązuje się dostarczyć Zamawiającemu przedmiot umowy </w:t>
      </w:r>
      <w:r w:rsidR="00322966" w:rsidRPr="00253D2A">
        <w:rPr>
          <w:rFonts w:ascii="Arial" w:hAnsi="Arial" w:cs="Arial"/>
          <w:color w:val="auto"/>
        </w:rPr>
        <w:t xml:space="preserve">najpóźniej </w:t>
      </w:r>
      <w:r w:rsidR="00276810">
        <w:rPr>
          <w:rFonts w:ascii="Arial" w:hAnsi="Arial" w:cs="Arial"/>
          <w:color w:val="auto"/>
        </w:rPr>
        <w:br/>
      </w:r>
      <w:r w:rsidR="00322966" w:rsidRPr="00253D2A">
        <w:rPr>
          <w:rFonts w:ascii="Arial" w:hAnsi="Arial" w:cs="Arial"/>
          <w:color w:val="auto"/>
        </w:rPr>
        <w:t xml:space="preserve">w ciągu 3 dni roboczych </w:t>
      </w:r>
      <w:r w:rsidR="00322966" w:rsidRPr="00253D2A">
        <w:rPr>
          <w:rFonts w:ascii="Arial" w:hAnsi="Arial" w:cs="Arial"/>
          <w:color w:val="auto"/>
          <w:u w:color="FF0000"/>
        </w:rPr>
        <w:t xml:space="preserve">od </w:t>
      </w:r>
      <w:r w:rsidR="00322966">
        <w:rPr>
          <w:rFonts w:ascii="Arial" w:hAnsi="Arial" w:cs="Arial"/>
        </w:rPr>
        <w:t xml:space="preserve">otrzymania </w:t>
      </w:r>
      <w:r w:rsidRPr="00253D2A">
        <w:rPr>
          <w:rFonts w:ascii="Arial" w:hAnsi="Arial" w:cs="Arial"/>
          <w:color w:val="auto"/>
        </w:rPr>
        <w:t xml:space="preserve">zamówienia </w:t>
      </w:r>
      <w:r w:rsidRPr="00253D2A">
        <w:rPr>
          <w:rFonts w:ascii="Arial" w:hAnsi="Arial" w:cs="Arial"/>
          <w:color w:val="auto"/>
          <w:u w:color="FF0000"/>
        </w:rPr>
        <w:t xml:space="preserve">złożonego przez uprawnionego pracownika Zamawiającego </w:t>
      </w:r>
      <w:r>
        <w:rPr>
          <w:rFonts w:ascii="Arial" w:hAnsi="Arial" w:cs="Arial"/>
          <w:color w:val="auto"/>
          <w:u w:color="FF0000"/>
        </w:rPr>
        <w:t xml:space="preserve">wskazanego w § 13 Umowy </w:t>
      </w:r>
      <w:r w:rsidRPr="00253D2A">
        <w:rPr>
          <w:rFonts w:ascii="Arial" w:hAnsi="Arial" w:cs="Arial"/>
          <w:color w:val="auto"/>
        </w:rPr>
        <w:t>za pomocą poczty elektronicznej</w:t>
      </w:r>
      <w:r w:rsidR="00322966">
        <w:rPr>
          <w:rFonts w:ascii="Arial" w:hAnsi="Arial" w:cs="Arial"/>
          <w:color w:val="auto"/>
        </w:rPr>
        <w:t>,</w:t>
      </w:r>
      <w:r w:rsidRPr="00253D2A">
        <w:rPr>
          <w:rFonts w:ascii="Arial" w:hAnsi="Arial" w:cs="Arial"/>
          <w:color w:val="auto"/>
        </w:rPr>
        <w:t xml:space="preserve"> </w:t>
      </w:r>
      <w:r w:rsidRPr="00253D2A">
        <w:rPr>
          <w:rFonts w:ascii="Arial" w:hAnsi="Arial" w:cs="Arial"/>
          <w:color w:val="auto"/>
          <w:u w:color="FF0000"/>
        </w:rPr>
        <w:t xml:space="preserve">na adres przedstawiciela Wykonawcy wskazany </w:t>
      </w:r>
      <w:r>
        <w:rPr>
          <w:rFonts w:ascii="Arial" w:hAnsi="Arial" w:cs="Arial"/>
          <w:color w:val="auto"/>
          <w:u w:color="FF0000"/>
        </w:rPr>
        <w:t>w § 13 Umowy</w:t>
      </w:r>
      <w:r w:rsidR="00276810">
        <w:rPr>
          <w:rFonts w:ascii="Arial" w:hAnsi="Arial" w:cs="Arial"/>
          <w:color w:val="auto"/>
        </w:rPr>
        <w:t>.</w:t>
      </w:r>
      <w:r w:rsidRPr="00253D2A">
        <w:rPr>
          <w:rFonts w:ascii="Arial" w:hAnsi="Arial" w:cs="Arial"/>
          <w:color w:val="auto"/>
        </w:rPr>
        <w:t xml:space="preserve"> </w:t>
      </w:r>
    </w:p>
    <w:p w14:paraId="28648289" w14:textId="638E8648" w:rsidR="0009752E" w:rsidRPr="001F3BFD" w:rsidRDefault="0009752E" w:rsidP="0009752E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  <w:color w:val="auto"/>
        </w:rPr>
      </w:pPr>
      <w:r w:rsidRPr="001F3BFD">
        <w:rPr>
          <w:rFonts w:ascii="Arial" w:hAnsi="Arial" w:cs="Arial"/>
          <w:color w:val="auto"/>
        </w:rPr>
        <w:t>Gazy wskazane w tabeli w pkt. 3 i 4 OPZ powinny być dostarczone w terminie od 1 do 31 sierpnia 2022 roku.</w:t>
      </w:r>
    </w:p>
    <w:p w14:paraId="70B6919F" w14:textId="6C4E6814" w:rsidR="00AA7F78" w:rsidRPr="001F3BFD" w:rsidRDefault="00E07730" w:rsidP="001F3BFD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Style w:val="BrakA"/>
          <w:rFonts w:ascii="Arial" w:hAnsi="Arial"/>
          <w:color w:val="auto"/>
        </w:rPr>
      </w:pPr>
      <w:r w:rsidRPr="001F3BFD">
        <w:rPr>
          <w:rStyle w:val="BrakA"/>
          <w:rFonts w:ascii="Arial" w:hAnsi="Arial"/>
          <w:color w:val="auto"/>
        </w:rPr>
        <w:t xml:space="preserve">Za datę dostawy uważa się każdorazowo datę </w:t>
      </w:r>
      <w:r w:rsidR="008C66D3" w:rsidRPr="001F3BFD">
        <w:rPr>
          <w:rStyle w:val="BrakA"/>
          <w:rFonts w:ascii="Arial" w:hAnsi="Arial"/>
          <w:color w:val="auto"/>
        </w:rPr>
        <w:t>wskazana w</w:t>
      </w:r>
      <w:r w:rsidR="001F3BFD" w:rsidRPr="001F3BFD">
        <w:rPr>
          <w:rStyle w:val="BrakA"/>
          <w:rFonts w:ascii="Arial" w:hAnsi="Arial"/>
          <w:color w:val="auto"/>
        </w:rPr>
        <w:t xml:space="preserve"> dokumentach przekazanych przez Wykonawcę razem z dostawą – dokument wydania/WZ/lub inny dokument potwierdzający dostawę</w:t>
      </w:r>
      <w:r w:rsidRPr="001F3BFD">
        <w:rPr>
          <w:rStyle w:val="BrakA"/>
          <w:rFonts w:ascii="Arial" w:hAnsi="Arial"/>
          <w:color w:val="auto"/>
        </w:rPr>
        <w:t xml:space="preserve"> [dalej: </w:t>
      </w:r>
      <w:r w:rsidRPr="001F3BFD">
        <w:rPr>
          <w:rFonts w:ascii="Arial" w:hAnsi="Arial"/>
          <w:b/>
          <w:bCs/>
          <w:color w:val="auto"/>
        </w:rPr>
        <w:t>„</w:t>
      </w:r>
      <w:r w:rsidR="001F3BFD" w:rsidRPr="001F3BFD">
        <w:rPr>
          <w:rFonts w:ascii="Arial" w:hAnsi="Arial"/>
          <w:b/>
          <w:bCs/>
          <w:color w:val="auto"/>
        </w:rPr>
        <w:t>Dokument dostawy</w:t>
      </w:r>
      <w:r w:rsidRPr="001F3BFD">
        <w:rPr>
          <w:rFonts w:ascii="Arial" w:hAnsi="Arial"/>
          <w:b/>
          <w:bCs/>
          <w:color w:val="auto"/>
        </w:rPr>
        <w:t>”</w:t>
      </w:r>
      <w:r w:rsidRPr="001F3BFD">
        <w:rPr>
          <w:rStyle w:val="BrakA"/>
          <w:rFonts w:ascii="Arial" w:hAnsi="Arial"/>
          <w:color w:val="auto"/>
        </w:rPr>
        <w:t>], na warunkac</w:t>
      </w:r>
      <w:r w:rsidR="001F3BFD" w:rsidRPr="001F3BFD">
        <w:rPr>
          <w:rStyle w:val="BrakA"/>
          <w:rFonts w:ascii="Arial" w:hAnsi="Arial"/>
          <w:color w:val="auto"/>
        </w:rPr>
        <w:t xml:space="preserve">h określonych w Umowie [dalej: </w:t>
      </w:r>
      <w:r w:rsidRPr="001F3BFD">
        <w:rPr>
          <w:rFonts w:ascii="Arial" w:hAnsi="Arial"/>
          <w:b/>
          <w:bCs/>
          <w:color w:val="auto"/>
        </w:rPr>
        <w:t>„Termin dostawy”</w:t>
      </w:r>
      <w:r w:rsidRPr="001F3BFD">
        <w:rPr>
          <w:rStyle w:val="BrakA"/>
          <w:rFonts w:ascii="Arial" w:hAnsi="Arial"/>
          <w:color w:val="auto"/>
        </w:rPr>
        <w:t>].</w:t>
      </w:r>
    </w:p>
    <w:p w14:paraId="523AC9BF" w14:textId="4E561E15" w:rsidR="00E07730" w:rsidRDefault="0009752E" w:rsidP="00E07730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F3BFD">
        <w:rPr>
          <w:rFonts w:ascii="Arial" w:hAnsi="Arial" w:cs="Arial"/>
          <w:color w:val="auto"/>
        </w:rPr>
        <w:t xml:space="preserve">Dostawca jest zobowiązany do gospodarowania </w:t>
      </w:r>
      <w:r w:rsidRPr="0009752E">
        <w:rPr>
          <w:rFonts w:ascii="Arial" w:hAnsi="Arial" w:cs="Arial"/>
        </w:rPr>
        <w:t xml:space="preserve">zasobami w taki sposób, aby na magazynie znajdowały się minimum 2 butle każdego z gazów, za wyjątkiem gazów </w:t>
      </w:r>
      <w:r w:rsidR="00E07730">
        <w:rPr>
          <w:rFonts w:ascii="Arial" w:hAnsi="Arial" w:cs="Arial"/>
        </w:rPr>
        <w:br/>
      </w:r>
      <w:r w:rsidRPr="0009752E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wskazanych w tabeli w </w:t>
      </w:r>
      <w:r w:rsidRPr="0009752E">
        <w:rPr>
          <w:rFonts w:ascii="Arial" w:hAnsi="Arial" w:cs="Arial"/>
        </w:rPr>
        <w:t xml:space="preserve">pkt. 3, 4, 5, 9, 10 11, 14, 15 </w:t>
      </w:r>
      <w:r w:rsidR="002F6CE5">
        <w:rPr>
          <w:rFonts w:ascii="Arial" w:hAnsi="Arial" w:cs="Arial"/>
        </w:rPr>
        <w:t xml:space="preserve">OPZ – </w:t>
      </w:r>
      <w:r w:rsidRPr="0009752E">
        <w:rPr>
          <w:rFonts w:ascii="Arial" w:hAnsi="Arial" w:cs="Arial"/>
        </w:rPr>
        <w:t xml:space="preserve">w tych przypadkach na magazynie Dostawcy powinna znajdować się minimum 1 butla. </w:t>
      </w:r>
    </w:p>
    <w:p w14:paraId="422EAAC8" w14:textId="77777777" w:rsidR="00E07730" w:rsidRDefault="0009752E" w:rsidP="00E07730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07730">
        <w:rPr>
          <w:rFonts w:ascii="Arial" w:hAnsi="Arial" w:cs="Arial"/>
        </w:rPr>
        <w:t xml:space="preserve">Dostawy będą wykonywane przy wykorzystaniu butli Wykonawcy. </w:t>
      </w:r>
    </w:p>
    <w:p w14:paraId="6FA25A14" w14:textId="77777777" w:rsidR="00E07730" w:rsidRDefault="0009752E" w:rsidP="00E07730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07730">
        <w:rPr>
          <w:rFonts w:ascii="Arial" w:hAnsi="Arial" w:cs="Arial"/>
        </w:rPr>
        <w:lastRenderedPageBreak/>
        <w:t xml:space="preserve">Dostawca zobowiązuje się realizować dostawy towaru własnym transportem na koszt </w:t>
      </w:r>
      <w:r w:rsidR="00E07730">
        <w:rPr>
          <w:rFonts w:ascii="Arial" w:hAnsi="Arial" w:cs="Arial"/>
        </w:rPr>
        <w:br/>
      </w:r>
      <w:r w:rsidRPr="00E07730">
        <w:rPr>
          <w:rFonts w:ascii="Arial" w:hAnsi="Arial" w:cs="Arial"/>
        </w:rPr>
        <w:t xml:space="preserve">i ryzyko własne. </w:t>
      </w:r>
    </w:p>
    <w:p w14:paraId="497FF943" w14:textId="09217A31" w:rsidR="00AA7F78" w:rsidRPr="00AA7F78" w:rsidRDefault="00AA7F78" w:rsidP="00AA7F78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A7F78">
        <w:rPr>
          <w:rStyle w:val="BrakA"/>
          <w:rFonts w:ascii="Arial" w:hAnsi="Arial"/>
        </w:rPr>
        <w:t>Wykonawca dostarczy asortyment stanowiący przedmiot umowy do siedziby Zamawiającego - ul. Logistyczna 22, 70-608 Szczecin.</w:t>
      </w:r>
    </w:p>
    <w:p w14:paraId="05D1D5F5" w14:textId="6BA30F0A" w:rsidR="00E07730" w:rsidRDefault="0009752E" w:rsidP="00E07730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677D2">
        <w:rPr>
          <w:rFonts w:ascii="Arial" w:hAnsi="Arial" w:cs="Arial"/>
        </w:rPr>
        <w:t xml:space="preserve">Butle winny posiadać znakowanie kolorystyczne zgodnie z polską normą </w:t>
      </w:r>
      <w:r w:rsidR="009677D2" w:rsidRPr="009677D2">
        <w:rPr>
          <w:rFonts w:ascii="Arial" w:hAnsi="Arial" w:cs="Arial"/>
        </w:rPr>
        <w:t xml:space="preserve">PN-EN 1089-3:2011 </w:t>
      </w:r>
      <w:bookmarkStart w:id="0" w:name="_GoBack"/>
      <w:bookmarkEnd w:id="0"/>
      <w:r w:rsidRPr="009677D2">
        <w:rPr>
          <w:rFonts w:ascii="Arial" w:hAnsi="Arial" w:cs="Arial"/>
        </w:rPr>
        <w:t>oraz odpowiadać polskim normom w zakresie jakości. Ponadto, powinny posiadać oznakowanie klasy czystości danego gazu, każda butla powinna posiadać tabliczkę, naklejkę itp. z opisanymi parametrami gazu. W przypadku nie spełnienia powyższego wymogu Zamawiający</w:t>
      </w:r>
      <w:r w:rsidRPr="00E07730">
        <w:rPr>
          <w:rFonts w:ascii="Arial" w:hAnsi="Arial" w:cs="Arial"/>
        </w:rPr>
        <w:t xml:space="preserve"> ma prawo nie przyjąć dostawy. </w:t>
      </w:r>
    </w:p>
    <w:p w14:paraId="489FA5B1" w14:textId="77777777" w:rsidR="00E07730" w:rsidRDefault="0009752E" w:rsidP="00E07730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07730">
        <w:rPr>
          <w:rFonts w:ascii="Arial" w:hAnsi="Arial" w:cs="Arial"/>
        </w:rPr>
        <w:t xml:space="preserve">Butle winny posiadać zawór pasujący do reduktorów zgodne z Normami Unii Europejskiej. </w:t>
      </w:r>
    </w:p>
    <w:p w14:paraId="543AEA84" w14:textId="77777777" w:rsidR="00E07730" w:rsidRDefault="0009752E" w:rsidP="00E07730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07730">
        <w:rPr>
          <w:rFonts w:ascii="Arial" w:hAnsi="Arial" w:cs="Arial"/>
        </w:rPr>
        <w:t xml:space="preserve">Wykonawca deklaruje zgodność dostarczanych gazów z Polskimi Normami dla produktów ujętych w Opisie przedmiotu zamówienia. </w:t>
      </w:r>
    </w:p>
    <w:p w14:paraId="70AF2E61" w14:textId="77777777" w:rsidR="00E07730" w:rsidRDefault="0009752E" w:rsidP="00E07730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07730">
        <w:rPr>
          <w:rFonts w:ascii="Arial" w:hAnsi="Arial" w:cs="Arial"/>
        </w:rPr>
        <w:t xml:space="preserve">Wykonawca każdorazowo zobowiązany jest do dołączenia w formie papierowej do dostarczanych gazów: świadectwa jakości określającego charakterystykę, skład gazu, stopień czystości oraz wielkość zanieczyszczeń. W przypadku mieszanin gazów wymagany jest również certyfikat analizy z okresem stabilności mieszaniny. Dołączone dokumenty winny być w języku polskim lub angielskim. </w:t>
      </w:r>
    </w:p>
    <w:p w14:paraId="6CD24651" w14:textId="77777777" w:rsidR="00E07730" w:rsidRDefault="0009752E" w:rsidP="00E07730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07730">
        <w:rPr>
          <w:rFonts w:ascii="Arial" w:hAnsi="Arial" w:cs="Arial"/>
        </w:rPr>
        <w:t xml:space="preserve">Wykonawca jednorazowo zobowiązany jest do dostarczenia w formie papierowej kart charakterystyki zamawianych gazów. Dołączone dokumenty winny być w języku polskim i dostarczone przy pierwszej dostawie. W przypadku zmian w treści kart charakterystyki, wymagane jest dostarczenie aktualnej wersji. </w:t>
      </w:r>
    </w:p>
    <w:p w14:paraId="7C360C96" w14:textId="77777777" w:rsidR="00E07730" w:rsidRDefault="0009752E" w:rsidP="00E07730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07730">
        <w:rPr>
          <w:rFonts w:ascii="Arial" w:hAnsi="Arial" w:cs="Arial"/>
        </w:rPr>
        <w:t xml:space="preserve">Wykonawca winien dołączyć instrukcje obsługi i dokumentację techniczną niezbędną do prawidłowego użytkowania butli w przypadku występowania szczególnych warunków jej użytkowania. </w:t>
      </w:r>
    </w:p>
    <w:p w14:paraId="7CB7E90D" w14:textId="77777777" w:rsidR="00E07730" w:rsidRDefault="0009752E" w:rsidP="00E07730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07730">
        <w:rPr>
          <w:rFonts w:ascii="Arial" w:hAnsi="Arial" w:cs="Arial"/>
        </w:rPr>
        <w:t xml:space="preserve">Butle muszą być sprawne technicznie oraz spełniać wszelkie niezbędne badania techniczne dopuszczające je do użytku przewidziane w przepisach prawa. </w:t>
      </w:r>
    </w:p>
    <w:p w14:paraId="1937F768" w14:textId="53D57F82" w:rsidR="000522B1" w:rsidRPr="00512B94" w:rsidRDefault="0009752E" w:rsidP="000522B1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07730">
        <w:rPr>
          <w:rFonts w:ascii="Arial" w:hAnsi="Arial" w:cs="Arial"/>
        </w:rPr>
        <w:t xml:space="preserve">Dostarczone butle winny posiadać aktualne świadectwo legalizacji. Oznaczenie </w:t>
      </w:r>
      <w:r w:rsidRPr="00512B94">
        <w:rPr>
          <w:rFonts w:ascii="Arial" w:hAnsi="Arial" w:cs="Arial"/>
        </w:rPr>
        <w:t>dotyczące badania powinno być trwale naniesione na butli np. za pomocą wytłaczania</w:t>
      </w:r>
      <w:r w:rsidR="00B75E92" w:rsidRPr="00512B94">
        <w:rPr>
          <w:rFonts w:ascii="Arial" w:hAnsi="Arial" w:cs="Arial"/>
        </w:rPr>
        <w:t>, grawerowania lub wytrawiania.</w:t>
      </w:r>
    </w:p>
    <w:p w14:paraId="1B1EBA6A" w14:textId="487B6F09" w:rsidR="00206D27" w:rsidRPr="00512B94" w:rsidRDefault="00206D27" w:rsidP="00206D27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512B94">
        <w:rPr>
          <w:rFonts w:ascii="Arial" w:hAnsi="Arial" w:cs="Arial"/>
          <w:color w:val="auto"/>
        </w:rPr>
        <w:t xml:space="preserve">Spełnienie wszystkich wymogów wskazanych w ust. </w:t>
      </w:r>
      <w:r w:rsidR="00B75E92" w:rsidRPr="00512B94">
        <w:rPr>
          <w:rFonts w:ascii="Arial" w:hAnsi="Arial" w:cs="Arial"/>
          <w:color w:val="auto"/>
        </w:rPr>
        <w:t>10</w:t>
      </w:r>
      <w:r w:rsidRPr="00512B94">
        <w:rPr>
          <w:rFonts w:ascii="Arial" w:hAnsi="Arial" w:cs="Arial"/>
          <w:color w:val="auto"/>
        </w:rPr>
        <w:t>-18 stanowi warunek p</w:t>
      </w:r>
      <w:r w:rsidR="001F3BFD" w:rsidRPr="00512B94">
        <w:rPr>
          <w:rFonts w:ascii="Arial" w:hAnsi="Arial" w:cs="Arial"/>
          <w:color w:val="auto"/>
        </w:rPr>
        <w:t>rzyjęcia dostawy</w:t>
      </w:r>
      <w:r w:rsidRPr="00512B94">
        <w:rPr>
          <w:rFonts w:ascii="Arial" w:hAnsi="Arial"/>
          <w:color w:val="auto"/>
        </w:rPr>
        <w:t xml:space="preserve">. </w:t>
      </w:r>
    </w:p>
    <w:p w14:paraId="75DB2F0B" w14:textId="7B6F792A" w:rsidR="009D628B" w:rsidRPr="009D628B" w:rsidRDefault="000714EE" w:rsidP="009D628B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Style w:val="BrakA"/>
          <w:rFonts w:ascii="Arial" w:hAnsi="Arial" w:cs="Arial"/>
        </w:rPr>
      </w:pPr>
      <w:r w:rsidRPr="00512B94">
        <w:rPr>
          <w:rStyle w:val="BrakA"/>
          <w:rFonts w:ascii="Arial" w:hAnsi="Arial"/>
        </w:rPr>
        <w:t>Przy odbiorze</w:t>
      </w:r>
      <w:r w:rsidRPr="000522B1">
        <w:rPr>
          <w:rStyle w:val="BrakA"/>
          <w:rFonts w:ascii="Arial" w:hAnsi="Arial"/>
        </w:rPr>
        <w:t xml:space="preserve"> Zamawiający zobowiązany jest do sprawdzenia czy dostarczony asortyment jest zgodny z Umową, dostarczone ilości są prawidłowe oraz czy nie wykazują wad możliwych do </w:t>
      </w:r>
      <w:r w:rsidR="00695EF3">
        <w:rPr>
          <w:rStyle w:val="BrakA"/>
          <w:rFonts w:ascii="Arial" w:hAnsi="Arial"/>
        </w:rPr>
        <w:t>wykrycia już podczas przyjęcia.</w:t>
      </w:r>
    </w:p>
    <w:p w14:paraId="76DDF255" w14:textId="1591B1D5" w:rsidR="009D628B" w:rsidRPr="00850F0B" w:rsidRDefault="000714EE" w:rsidP="00850F0B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Style w:val="BrakA"/>
          <w:rFonts w:ascii="Arial" w:hAnsi="Arial" w:cs="Arial"/>
        </w:rPr>
      </w:pPr>
      <w:r w:rsidRPr="00850F0B">
        <w:rPr>
          <w:rStyle w:val="BrakA"/>
          <w:rFonts w:ascii="Arial" w:hAnsi="Arial"/>
        </w:rPr>
        <w:lastRenderedPageBreak/>
        <w:t xml:space="preserve">W przypadku stwierdzenia wad jakościowych lub braków ilościowych Zamawiający sporządzi ich listę i przekaże Wykonawcy za pośrednictwem e-mail na adres wskazany w § 13 Umowy, a Wykonawca będzie zobowiązany do ich niezwłocznego usunięcia lub uzupełnienia. W takim przypadku Strony ustalą za pośrednictwem korespondencji mailowej drugi termin odbioru przypadający najpóźniej w ciągu 14 (czternastu) dni po zakończeniu pierwszego odbioru. W razie potrzeby, procedura odbioru może ulec powtórzeniu co w żaden sposób nie narusza uprawnień Zamawiającego określonych w § 8 Umowy. </w:t>
      </w:r>
    </w:p>
    <w:p w14:paraId="12182FBD" w14:textId="17BC6D0F" w:rsidR="009D628B" w:rsidRPr="009D628B" w:rsidRDefault="000714EE" w:rsidP="009D628B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Style w:val="BrakA"/>
          <w:rFonts w:ascii="Arial" w:hAnsi="Arial" w:cs="Arial"/>
        </w:rPr>
      </w:pPr>
      <w:r w:rsidRPr="009D628B">
        <w:rPr>
          <w:rStyle w:val="BrakA"/>
          <w:rFonts w:ascii="Arial" w:hAnsi="Arial"/>
        </w:rPr>
        <w:t xml:space="preserve">Przeniesienie własności i przeniesienie posiadania asortymentu stanowiącego przedmiot umowy przez Wykonawcę na rzecz Zamawiającego nastąpi na podstawie </w:t>
      </w:r>
      <w:r w:rsidR="00512B94" w:rsidRPr="00512B94">
        <w:rPr>
          <w:rFonts w:ascii="Arial" w:hAnsi="Arial"/>
          <w:bCs/>
          <w:color w:val="auto"/>
        </w:rPr>
        <w:t>Dokumentu dostawy</w:t>
      </w:r>
      <w:r w:rsidRPr="009D628B">
        <w:rPr>
          <w:rStyle w:val="BrakA"/>
          <w:rFonts w:ascii="Arial" w:hAnsi="Arial"/>
        </w:rPr>
        <w:t>.</w:t>
      </w:r>
    </w:p>
    <w:p w14:paraId="2534F5D8" w14:textId="1F9A6F99" w:rsidR="009D628B" w:rsidRPr="009D628B" w:rsidRDefault="000714EE" w:rsidP="009D628B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Style w:val="BrakA"/>
          <w:rFonts w:ascii="Arial" w:hAnsi="Arial" w:cs="Arial"/>
        </w:rPr>
      </w:pPr>
      <w:r w:rsidRPr="009D628B">
        <w:rPr>
          <w:rStyle w:val="BrakA"/>
          <w:rFonts w:ascii="Arial" w:hAnsi="Arial"/>
        </w:rPr>
        <w:t xml:space="preserve">Korzyści i ciężary oraz niebezpieczeństwo przypadkowej utraty lub uszkodzenia Przedmiotu Umowy przechodzi na Zamawiającego z chwilą jego odbioru, </w:t>
      </w:r>
      <w:r w:rsidR="00A5619E">
        <w:rPr>
          <w:rStyle w:val="BrakA"/>
          <w:rFonts w:ascii="Arial" w:hAnsi="Arial"/>
        </w:rPr>
        <w:br/>
      </w:r>
      <w:r w:rsidRPr="009D628B">
        <w:rPr>
          <w:rStyle w:val="BrakA"/>
          <w:rFonts w:ascii="Arial" w:hAnsi="Arial"/>
        </w:rPr>
        <w:t xml:space="preserve">tj. każdorazowo z chwilą </w:t>
      </w:r>
      <w:r w:rsidR="007A2920">
        <w:rPr>
          <w:rStyle w:val="BrakA"/>
          <w:rFonts w:ascii="Arial" w:hAnsi="Arial"/>
        </w:rPr>
        <w:t>przyjęcia</w:t>
      </w:r>
      <w:r w:rsidR="00F222CF">
        <w:rPr>
          <w:rFonts w:ascii="Arial" w:hAnsi="Arial"/>
          <w:bCs/>
          <w:color w:val="auto"/>
        </w:rPr>
        <w:t xml:space="preserve"> </w:t>
      </w:r>
      <w:r w:rsidR="007A2920" w:rsidRPr="00512B94">
        <w:rPr>
          <w:rFonts w:ascii="Arial" w:hAnsi="Arial"/>
          <w:bCs/>
          <w:color w:val="auto"/>
        </w:rPr>
        <w:t>Dokumentu dostawy</w:t>
      </w:r>
      <w:r w:rsidR="007A2920">
        <w:rPr>
          <w:rFonts w:ascii="Arial" w:hAnsi="Arial"/>
          <w:bCs/>
          <w:color w:val="auto"/>
        </w:rPr>
        <w:t>.</w:t>
      </w:r>
    </w:p>
    <w:p w14:paraId="488C4F13" w14:textId="604D1127" w:rsidR="009D628B" w:rsidRPr="009D628B" w:rsidRDefault="000714EE" w:rsidP="009D628B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D628B">
        <w:rPr>
          <w:rFonts w:ascii="Arial" w:hAnsi="Arial"/>
        </w:rPr>
        <w:t xml:space="preserve">W przypadku nieuzasadnionej odmowy wykonania obowiązków, o których mowa w ust. </w:t>
      </w:r>
      <w:r w:rsidR="00850F0B">
        <w:rPr>
          <w:rFonts w:ascii="Arial" w:hAnsi="Arial"/>
        </w:rPr>
        <w:t>20</w:t>
      </w:r>
      <w:r w:rsidRPr="009D628B">
        <w:rPr>
          <w:rFonts w:ascii="Arial" w:hAnsi="Arial"/>
        </w:rPr>
        <w:t xml:space="preserve"> powyżej, lub ich niewykonania w terminie, Zamawiający może, na koszt i ryzyko Wykonawcy zamówić ww. asortyment pozbawiony wad bądź brakujący, własnym staraniem lub zlecić to osobie trzeciej, na co Wykonawca wyraża zgodę.</w:t>
      </w:r>
    </w:p>
    <w:p w14:paraId="24A1044D" w14:textId="77777777" w:rsidR="009D628B" w:rsidRPr="009D628B" w:rsidRDefault="000714EE" w:rsidP="009D628B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Style w:val="BrakA"/>
          <w:rFonts w:ascii="Arial" w:hAnsi="Arial" w:cs="Arial"/>
        </w:rPr>
      </w:pPr>
      <w:r w:rsidRPr="009D628B">
        <w:rPr>
          <w:rStyle w:val="BrakA"/>
          <w:rFonts w:ascii="Arial" w:hAnsi="Arial"/>
        </w:rPr>
        <w:t>Wykonawca wyraża zgodę na potrącenie przez Zamawiającego wszelkich kosztów poniesionych przez Zamawiającego w trybie ust. 14 powyżej, z Ceny należnej Wykonawcy.</w:t>
      </w:r>
    </w:p>
    <w:p w14:paraId="1DA664E3" w14:textId="502ED078" w:rsidR="000714EE" w:rsidRPr="009D628B" w:rsidRDefault="000714EE" w:rsidP="009D628B">
      <w:pPr>
        <w:pStyle w:val="Akapitzlist"/>
        <w:numPr>
          <w:ilvl w:val="0"/>
          <w:numId w:val="79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D628B">
        <w:rPr>
          <w:rStyle w:val="BrakA"/>
          <w:rFonts w:ascii="Arial" w:hAnsi="Arial"/>
        </w:rPr>
        <w:t>Strony zgodnie postanawiają, że chwilą dostarczenia wszelkich informacji, zawiadomień, wezwań za pośrednictwem e-mail, o których mowa w niniejszym paragrafie jest chwila wysłania e-mail przez Zamawiającego na adres Wykonawcy wskazany w § 13 Umowy.</w:t>
      </w:r>
    </w:p>
    <w:p w14:paraId="6DF5439A" w14:textId="77777777" w:rsidR="00D061EC" w:rsidRPr="008D0A1D" w:rsidRDefault="00D061EC" w:rsidP="0042103A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8D0A1D">
        <w:rPr>
          <w:rFonts w:ascii="Arial" w:hAnsi="Arial"/>
          <w:b/>
          <w:bCs/>
          <w:lang w:val="pl-PL"/>
        </w:rPr>
        <w:t>§ 4. Cena i warunki płatności</w:t>
      </w:r>
    </w:p>
    <w:p w14:paraId="22D7714D" w14:textId="07492CF7" w:rsidR="00345389" w:rsidRPr="00345389" w:rsidRDefault="00D061EC" w:rsidP="00253D2A">
      <w:pPr>
        <w:pStyle w:val="Akapitzlist"/>
        <w:numPr>
          <w:ilvl w:val="0"/>
          <w:numId w:val="40"/>
        </w:numPr>
        <w:spacing w:after="0" w:line="360" w:lineRule="auto"/>
        <w:rPr>
          <w:rFonts w:ascii="Arial" w:hAnsi="Arial" w:cs="Arial"/>
        </w:rPr>
      </w:pPr>
      <w:r w:rsidRPr="00345389">
        <w:rPr>
          <w:rFonts w:ascii="Arial" w:hAnsi="Arial" w:cs="Arial"/>
        </w:rPr>
        <w:t xml:space="preserve">Cena za całość Przedmiotu Umowy wynosi […] PLN (słownie: </w:t>
      </w:r>
      <w:r w:rsidR="002F6CE5">
        <w:rPr>
          <w:rFonts w:ascii="Arial" w:hAnsi="Arial" w:cs="Arial"/>
        </w:rPr>
        <w:t>……………….……….</w:t>
      </w:r>
      <w:r w:rsidRPr="00345389">
        <w:rPr>
          <w:rFonts w:ascii="Arial" w:hAnsi="Arial" w:cs="Arial"/>
        </w:rPr>
        <w:t>…</w:t>
      </w:r>
      <w:r w:rsidR="00345389">
        <w:rPr>
          <w:rFonts w:ascii="Arial" w:hAnsi="Arial" w:cs="Arial"/>
        </w:rPr>
        <w:t xml:space="preserve">) netto, plus podatek </w:t>
      </w:r>
      <w:r w:rsidRPr="00345389">
        <w:rPr>
          <w:rFonts w:ascii="Arial" w:hAnsi="Arial" w:cs="Arial"/>
        </w:rPr>
        <w:t xml:space="preserve">od towarów i usług zgodnie z obowiązującą stawką w wysokości […] PLN (słownie: </w:t>
      </w:r>
      <w:r w:rsidR="002F6CE5">
        <w:rPr>
          <w:rFonts w:ascii="Arial" w:hAnsi="Arial" w:cs="Arial"/>
        </w:rPr>
        <w:t>……………….……</w:t>
      </w:r>
      <w:r w:rsidRPr="00345389">
        <w:rPr>
          <w:rFonts w:ascii="Arial" w:hAnsi="Arial" w:cs="Arial"/>
        </w:rPr>
        <w:t xml:space="preserve">…), tj. brutto […] PLN (słownie: </w:t>
      </w:r>
      <w:r w:rsidR="002F6CE5">
        <w:rPr>
          <w:rFonts w:ascii="Arial" w:hAnsi="Arial" w:cs="Arial"/>
        </w:rPr>
        <w:t>……………….</w:t>
      </w:r>
      <w:r w:rsidRPr="00345389">
        <w:rPr>
          <w:rFonts w:ascii="Arial" w:hAnsi="Arial" w:cs="Arial"/>
        </w:rPr>
        <w:t xml:space="preserve">…). </w:t>
      </w:r>
    </w:p>
    <w:p w14:paraId="363CED6A" w14:textId="7CB65842" w:rsidR="00D061EC" w:rsidRPr="00345389" w:rsidRDefault="00D061EC" w:rsidP="00253D2A">
      <w:pPr>
        <w:pStyle w:val="Nagwek"/>
        <w:numPr>
          <w:ilvl w:val="0"/>
          <w:numId w:val="40"/>
        </w:numPr>
        <w:tabs>
          <w:tab w:val="right" w:pos="9046"/>
          <w:tab w:val="right" w:pos="9046"/>
        </w:tabs>
        <w:suppressAutoHyphens/>
        <w:spacing w:line="360" w:lineRule="auto"/>
        <w:jc w:val="both"/>
        <w:rPr>
          <w:rFonts w:ascii="Arial" w:hAnsi="Arial"/>
          <w:lang w:val="pl-PL"/>
        </w:rPr>
      </w:pPr>
      <w:r w:rsidRPr="00345389">
        <w:rPr>
          <w:rFonts w:ascii="Arial" w:hAnsi="Arial"/>
          <w:lang w:val="pl-PL"/>
        </w:rPr>
        <w:t xml:space="preserve">Ceny jednostkowe znajdują się w </w:t>
      </w:r>
      <w:r w:rsidRPr="00345389">
        <w:rPr>
          <w:rStyle w:val="BrakA"/>
          <w:rFonts w:ascii="Arial" w:hAnsi="Arial"/>
          <w:lang w:val="pl-PL"/>
        </w:rPr>
        <w:t>Ofercie Wykonawcy, stanowiącej Załącznik nr 2 do Umowy</w:t>
      </w:r>
      <w:r w:rsidRPr="00345389">
        <w:rPr>
          <w:rFonts w:ascii="Arial" w:hAnsi="Arial"/>
          <w:lang w:val="pl-PL"/>
        </w:rPr>
        <w:t xml:space="preserve"> [dalej: </w:t>
      </w:r>
      <w:r w:rsidRPr="00345389">
        <w:rPr>
          <w:rFonts w:ascii="Arial" w:hAnsi="Arial"/>
          <w:b/>
          <w:bCs/>
          <w:lang w:val="pl-PL"/>
        </w:rPr>
        <w:t>“Cena jednostkowa”</w:t>
      </w:r>
      <w:r w:rsidR="00850F0B">
        <w:rPr>
          <w:rFonts w:ascii="Arial" w:hAnsi="Arial"/>
          <w:b/>
          <w:bCs/>
          <w:lang w:val="pl-PL"/>
        </w:rPr>
        <w:t xml:space="preserve"> „Ceny jednostkowe”</w:t>
      </w:r>
      <w:r w:rsidRPr="00345389">
        <w:rPr>
          <w:rFonts w:ascii="Arial" w:hAnsi="Arial"/>
          <w:lang w:val="pl-PL"/>
        </w:rPr>
        <w:t>].</w:t>
      </w:r>
    </w:p>
    <w:p w14:paraId="5A6CDCD7" w14:textId="77777777" w:rsidR="00D061EC" w:rsidRPr="00345389" w:rsidRDefault="00D061EC" w:rsidP="00253D2A">
      <w:pPr>
        <w:pStyle w:val="Nagwek"/>
        <w:numPr>
          <w:ilvl w:val="0"/>
          <w:numId w:val="40"/>
        </w:numPr>
        <w:tabs>
          <w:tab w:val="right" w:pos="9046"/>
          <w:tab w:val="right" w:pos="9046"/>
        </w:tabs>
        <w:suppressAutoHyphens/>
        <w:spacing w:line="360" w:lineRule="auto"/>
        <w:jc w:val="both"/>
        <w:rPr>
          <w:rFonts w:ascii="Arial" w:hAnsi="Arial"/>
          <w:lang w:val="pl-PL"/>
        </w:rPr>
      </w:pPr>
      <w:r w:rsidRPr="00345389">
        <w:rPr>
          <w:rStyle w:val="BrakA"/>
          <w:rFonts w:ascii="Arial" w:hAnsi="Arial"/>
          <w:lang w:val="pl-PL"/>
        </w:rPr>
        <w:t xml:space="preserve">Cena obejmuje wszelkie koszty, jakie Wykonawca poniesie z tytułu należytego oraz zgodnego z Umową i obowiązującymi przepisami prawa wykonania Przedmiotu Umowy (w tym koszty opakowania, dostawy oraz inne koszty niezbędne do prawidłowej realizacji Umowy). </w:t>
      </w:r>
    </w:p>
    <w:p w14:paraId="1D60FC13" w14:textId="77777777" w:rsidR="00D061EC" w:rsidRPr="000522B1" w:rsidRDefault="00D061EC" w:rsidP="00253D2A">
      <w:pPr>
        <w:pStyle w:val="Nagwek"/>
        <w:numPr>
          <w:ilvl w:val="0"/>
          <w:numId w:val="40"/>
        </w:numPr>
        <w:tabs>
          <w:tab w:val="right" w:pos="9046"/>
          <w:tab w:val="right" w:pos="9046"/>
        </w:tabs>
        <w:suppressAutoHyphens/>
        <w:spacing w:line="360" w:lineRule="auto"/>
        <w:jc w:val="both"/>
        <w:rPr>
          <w:rFonts w:ascii="Arial" w:hAnsi="Arial" w:cs="Arial"/>
          <w:lang w:val="pl-PL"/>
        </w:rPr>
      </w:pPr>
      <w:r w:rsidRPr="00345389">
        <w:rPr>
          <w:rStyle w:val="BrakA"/>
          <w:rFonts w:ascii="Arial" w:hAnsi="Arial"/>
          <w:lang w:val="pl-PL"/>
        </w:rPr>
        <w:lastRenderedPageBreak/>
        <w:t xml:space="preserve">Cena jednostkowa nie będzie zwiększana w okresie obowiązywania Umowy, z zastrzeżeniem § </w:t>
      </w:r>
      <w:r w:rsidRPr="00345389">
        <w:rPr>
          <w:rFonts w:ascii="Arial" w:hAnsi="Arial"/>
          <w:lang w:val="pl-PL"/>
        </w:rPr>
        <w:t xml:space="preserve">10 i </w:t>
      </w:r>
      <w:r w:rsidRPr="00345389">
        <w:rPr>
          <w:rStyle w:val="BrakA"/>
          <w:rFonts w:ascii="Arial" w:hAnsi="Arial"/>
          <w:lang w:val="pl-PL"/>
        </w:rPr>
        <w:t xml:space="preserve">§ 11 Umowy i została przyjęta w oparciu o zestawienie </w:t>
      </w:r>
      <w:r w:rsidRPr="000522B1">
        <w:rPr>
          <w:rStyle w:val="BrakA"/>
          <w:rFonts w:ascii="Arial" w:hAnsi="Arial" w:cs="Arial"/>
          <w:lang w:val="pl-PL"/>
        </w:rPr>
        <w:t xml:space="preserve">ilościowe Zamawiającego zgodnie z Ofertą Wykonawcy, stanowiącą Załącznik nr 2 do Umowy. </w:t>
      </w:r>
    </w:p>
    <w:p w14:paraId="45FA125B" w14:textId="61309C4D" w:rsidR="000522B1" w:rsidRDefault="00D061EC" w:rsidP="000522B1">
      <w:pPr>
        <w:pStyle w:val="Nagwek"/>
        <w:numPr>
          <w:ilvl w:val="0"/>
          <w:numId w:val="40"/>
        </w:numPr>
        <w:tabs>
          <w:tab w:val="right" w:pos="9046"/>
          <w:tab w:val="right" w:pos="9046"/>
        </w:tabs>
        <w:suppressAutoHyphens/>
        <w:spacing w:line="360" w:lineRule="auto"/>
        <w:jc w:val="both"/>
        <w:rPr>
          <w:rStyle w:val="BrakA"/>
          <w:rFonts w:ascii="Arial" w:hAnsi="Arial"/>
          <w:lang w:val="pl-PL"/>
        </w:rPr>
      </w:pPr>
      <w:r w:rsidRPr="000522B1">
        <w:rPr>
          <w:rStyle w:val="BrakA"/>
          <w:rFonts w:ascii="Arial" w:hAnsi="Arial" w:cs="Arial"/>
          <w:lang w:val="pl-PL"/>
        </w:rPr>
        <w:t>Zapłata będzie następować przel</w:t>
      </w:r>
      <w:r w:rsidR="000522B1" w:rsidRPr="000522B1">
        <w:rPr>
          <w:rStyle w:val="BrakA"/>
          <w:rFonts w:ascii="Arial" w:hAnsi="Arial" w:cs="Arial"/>
          <w:lang w:val="pl-PL"/>
        </w:rPr>
        <w:t>ewem na konto bankowe Wykonawcy</w:t>
      </w:r>
      <w:r w:rsidR="000522B1" w:rsidRPr="000522B1">
        <w:rPr>
          <w:rFonts w:ascii="Arial" w:hAnsi="Arial" w:cs="Arial"/>
          <w:lang w:val="pl-PL"/>
        </w:rPr>
        <w:t xml:space="preserve"> </w:t>
      </w:r>
      <w:r w:rsidR="00850F0B" w:rsidRPr="00D061EC">
        <w:rPr>
          <w:rStyle w:val="BrakA"/>
          <w:rFonts w:ascii="Arial" w:hAnsi="Arial"/>
          <w:lang w:val="pl-PL"/>
        </w:rPr>
        <w:t>w terminie 30 (trzydziestu) dni od dnia doręczenia praw</w:t>
      </w:r>
      <w:r w:rsidR="00850F0B">
        <w:rPr>
          <w:rStyle w:val="BrakA"/>
          <w:rFonts w:ascii="Arial" w:hAnsi="Arial"/>
          <w:lang w:val="pl-PL"/>
        </w:rPr>
        <w:t xml:space="preserve">idłowo wystawionej faktury VAT </w:t>
      </w:r>
      <w:r w:rsidR="000522B1" w:rsidRPr="000522B1">
        <w:rPr>
          <w:rFonts w:ascii="Arial" w:hAnsi="Arial" w:cs="Arial"/>
          <w:lang w:val="pl-PL"/>
        </w:rPr>
        <w:t>po każdej dostawie</w:t>
      </w:r>
      <w:r w:rsidRPr="000522B1">
        <w:rPr>
          <w:rStyle w:val="BrakA"/>
          <w:rFonts w:ascii="Arial" w:hAnsi="Arial" w:cs="Arial"/>
          <w:lang w:val="pl-PL"/>
        </w:rPr>
        <w:t xml:space="preserve"> na podstawie faktur</w:t>
      </w:r>
      <w:r w:rsidR="00117468" w:rsidRPr="000522B1">
        <w:rPr>
          <w:rStyle w:val="BrakA"/>
          <w:rFonts w:ascii="Arial" w:hAnsi="Arial" w:cs="Arial"/>
          <w:lang w:val="pl-PL"/>
        </w:rPr>
        <w:t>y VAT, prawidłowo wystawionej i doręczonej</w:t>
      </w:r>
      <w:bookmarkStart w:id="1" w:name="_Hlk89258216"/>
      <w:r w:rsidR="00117468" w:rsidRPr="000522B1">
        <w:rPr>
          <w:rStyle w:val="BrakA"/>
          <w:rFonts w:ascii="Arial" w:hAnsi="Arial" w:cs="Arial"/>
          <w:lang w:val="pl-PL"/>
        </w:rPr>
        <w:t xml:space="preserve"> przez Wykonawcę Zamawiającemu</w:t>
      </w:r>
      <w:bookmarkEnd w:id="1"/>
      <w:r w:rsidR="00850F0B">
        <w:rPr>
          <w:rStyle w:val="BrakA"/>
          <w:rFonts w:ascii="Arial" w:hAnsi="Arial"/>
          <w:lang w:val="pl-PL"/>
        </w:rPr>
        <w:t>.</w:t>
      </w:r>
    </w:p>
    <w:p w14:paraId="10EBA531" w14:textId="3D68471D" w:rsidR="000522B1" w:rsidRPr="000522B1" w:rsidRDefault="000522B1" w:rsidP="000522B1">
      <w:pPr>
        <w:pStyle w:val="Nagwek"/>
        <w:numPr>
          <w:ilvl w:val="0"/>
          <w:numId w:val="40"/>
        </w:numPr>
        <w:tabs>
          <w:tab w:val="right" w:pos="9046"/>
          <w:tab w:val="right" w:pos="9046"/>
        </w:tabs>
        <w:suppressAutoHyphens/>
        <w:spacing w:line="360" w:lineRule="auto"/>
        <w:jc w:val="both"/>
        <w:rPr>
          <w:rFonts w:ascii="Arial" w:hAnsi="Arial" w:cs="Arial"/>
          <w:lang w:val="pl-PL"/>
        </w:rPr>
      </w:pPr>
      <w:r w:rsidRPr="000522B1">
        <w:rPr>
          <w:rFonts w:ascii="Arial" w:hAnsi="Arial" w:cs="Arial"/>
          <w:lang w:val="pl-PL"/>
        </w:rPr>
        <w:t>Wynagrodzenie za wykonanie przedmiotu umow</w:t>
      </w:r>
      <w:r>
        <w:rPr>
          <w:rFonts w:ascii="Arial" w:hAnsi="Arial" w:cs="Arial"/>
          <w:lang w:val="pl-PL"/>
        </w:rPr>
        <w:t>y będzie ustalane jako iloczyn C</w:t>
      </w:r>
      <w:r w:rsidRPr="000522B1">
        <w:rPr>
          <w:rFonts w:ascii="Arial" w:hAnsi="Arial" w:cs="Arial"/>
          <w:lang w:val="pl-PL"/>
        </w:rPr>
        <w:t>en jednostkowych oraz rzeczywistej ilości dostarczonego towaru.</w:t>
      </w:r>
    </w:p>
    <w:p w14:paraId="24284D47" w14:textId="17990E0E" w:rsidR="00797483" w:rsidRPr="00F222CF" w:rsidRDefault="00D061EC" w:rsidP="009D628B">
      <w:pPr>
        <w:pStyle w:val="Nagwek"/>
        <w:numPr>
          <w:ilvl w:val="0"/>
          <w:numId w:val="40"/>
        </w:numPr>
        <w:tabs>
          <w:tab w:val="right" w:pos="9046"/>
          <w:tab w:val="right" w:pos="9046"/>
        </w:tabs>
        <w:suppressAutoHyphens/>
        <w:spacing w:line="360" w:lineRule="auto"/>
        <w:jc w:val="both"/>
        <w:rPr>
          <w:rStyle w:val="BrakA"/>
          <w:rFonts w:ascii="Arial" w:hAnsi="Arial"/>
          <w:lang w:val="pl-PL"/>
        </w:rPr>
      </w:pPr>
      <w:r w:rsidRPr="00F222CF">
        <w:rPr>
          <w:rStyle w:val="BrakA"/>
          <w:rFonts w:ascii="Arial" w:hAnsi="Arial"/>
          <w:lang w:val="pl-PL"/>
        </w:rPr>
        <w:t>Podstawą do wystawienia</w:t>
      </w:r>
      <w:r w:rsidR="000522B1" w:rsidRPr="00F222CF">
        <w:rPr>
          <w:rStyle w:val="BrakA"/>
          <w:rFonts w:ascii="Arial" w:hAnsi="Arial"/>
          <w:lang w:val="pl-PL"/>
        </w:rPr>
        <w:t xml:space="preserve"> każdej z</w:t>
      </w:r>
      <w:r w:rsidR="00850F0B" w:rsidRPr="00F222CF">
        <w:rPr>
          <w:rStyle w:val="BrakA"/>
          <w:rFonts w:ascii="Arial" w:hAnsi="Arial"/>
          <w:lang w:val="pl-PL"/>
        </w:rPr>
        <w:t xml:space="preserve"> faktur</w:t>
      </w:r>
      <w:r w:rsidR="000522B1" w:rsidRPr="00F222CF">
        <w:rPr>
          <w:rStyle w:val="BrakA"/>
          <w:rFonts w:ascii="Arial" w:hAnsi="Arial"/>
          <w:lang w:val="pl-PL"/>
        </w:rPr>
        <w:t xml:space="preserve"> VAT, będ</w:t>
      </w:r>
      <w:r w:rsidR="00F222CF" w:rsidRPr="00F222CF">
        <w:rPr>
          <w:rStyle w:val="BrakA"/>
          <w:rFonts w:ascii="Arial" w:hAnsi="Arial"/>
          <w:lang w:val="pl-PL"/>
        </w:rPr>
        <w:t xml:space="preserve">zie </w:t>
      </w:r>
      <w:r w:rsidR="00F222CF" w:rsidRPr="00F222CF">
        <w:rPr>
          <w:rFonts w:ascii="Arial" w:hAnsi="Arial"/>
          <w:bCs/>
          <w:color w:val="auto"/>
          <w:lang w:val="pl-PL"/>
        </w:rPr>
        <w:t>Dokument dostawy</w:t>
      </w:r>
      <w:r w:rsidR="00797483" w:rsidRPr="00F222CF">
        <w:rPr>
          <w:rStyle w:val="BrakA"/>
          <w:rFonts w:ascii="Arial" w:hAnsi="Arial"/>
          <w:lang w:val="pl-PL"/>
        </w:rPr>
        <w:t xml:space="preserve"> </w:t>
      </w:r>
      <w:r w:rsidR="00F222CF" w:rsidRPr="00F222CF">
        <w:rPr>
          <w:rStyle w:val="BrakA"/>
          <w:rFonts w:ascii="Arial" w:hAnsi="Arial"/>
          <w:lang w:val="pl-PL"/>
        </w:rPr>
        <w:t>przekazany</w:t>
      </w:r>
      <w:r w:rsidR="00797483" w:rsidRPr="00F222CF">
        <w:rPr>
          <w:rStyle w:val="BrakA"/>
          <w:rFonts w:ascii="Arial" w:hAnsi="Arial"/>
          <w:lang w:val="pl-PL"/>
        </w:rPr>
        <w:t xml:space="preserve"> przez Wykonawcę razem z dostawą </w:t>
      </w:r>
      <w:r w:rsidR="00F222CF" w:rsidRPr="00F222CF">
        <w:rPr>
          <w:rStyle w:val="BrakA"/>
          <w:rFonts w:ascii="Arial" w:hAnsi="Arial"/>
          <w:lang w:val="pl-PL"/>
        </w:rPr>
        <w:t xml:space="preserve">i zweryfikowany przez upoważnionego pracownika Zamawiającego wskazanego w  </w:t>
      </w:r>
      <w:r w:rsidR="00F222CF" w:rsidRPr="00F222CF">
        <w:rPr>
          <w:rFonts w:ascii="Arial" w:hAnsi="Arial"/>
          <w:bCs/>
          <w:lang w:val="pl-PL"/>
        </w:rPr>
        <w:t xml:space="preserve">§ 13 Umowy. </w:t>
      </w:r>
    </w:p>
    <w:p w14:paraId="45793EC1" w14:textId="77777777" w:rsidR="009D628B" w:rsidRDefault="00D061EC" w:rsidP="009D628B">
      <w:pPr>
        <w:pStyle w:val="Nagwek"/>
        <w:numPr>
          <w:ilvl w:val="0"/>
          <w:numId w:val="40"/>
        </w:numPr>
        <w:tabs>
          <w:tab w:val="right" w:pos="9046"/>
          <w:tab w:val="right" w:pos="9046"/>
        </w:tabs>
        <w:suppressAutoHyphens/>
        <w:spacing w:line="360" w:lineRule="auto"/>
        <w:jc w:val="both"/>
        <w:rPr>
          <w:rFonts w:ascii="Arial" w:hAnsi="Arial"/>
          <w:lang w:val="pl-PL"/>
        </w:rPr>
      </w:pPr>
      <w:r w:rsidRPr="009D628B">
        <w:rPr>
          <w:rFonts w:ascii="Arial" w:hAnsi="Arial"/>
          <w:lang w:val="pl-PL"/>
        </w:rPr>
        <w:t>W przypadku uchybienia któremukolwiek z obowiązków wynikających z Umowy, Zamawiający ma prawo powstrzymania się z płatnością do czasu wykonania danego obowiązku na warunkach określonych w Umowie.</w:t>
      </w:r>
    </w:p>
    <w:p w14:paraId="19DA23A5" w14:textId="77777777" w:rsidR="009D628B" w:rsidRDefault="00D061EC" w:rsidP="009D628B">
      <w:pPr>
        <w:pStyle w:val="Nagwek"/>
        <w:numPr>
          <w:ilvl w:val="0"/>
          <w:numId w:val="40"/>
        </w:numPr>
        <w:tabs>
          <w:tab w:val="right" w:pos="9046"/>
          <w:tab w:val="right" w:pos="9046"/>
        </w:tabs>
        <w:suppressAutoHyphens/>
        <w:spacing w:line="360" w:lineRule="auto"/>
        <w:jc w:val="both"/>
        <w:rPr>
          <w:rStyle w:val="BrakA"/>
          <w:rFonts w:ascii="Arial" w:hAnsi="Arial"/>
          <w:lang w:val="pl-PL"/>
        </w:rPr>
      </w:pPr>
      <w:r w:rsidRPr="009D628B">
        <w:rPr>
          <w:rStyle w:val="BrakA"/>
          <w:rFonts w:ascii="Arial" w:hAnsi="Arial"/>
          <w:lang w:val="pl-PL"/>
        </w:rPr>
        <w:t>W przypadku nieprawidłowego wystawienia faktury VAT lub korekty faktury VAT wystawionej przez Wykonawcę, termin płatności będzie liczony ponownie od daty przekazania skorygowanej faktury VAT.</w:t>
      </w:r>
    </w:p>
    <w:p w14:paraId="45271D41" w14:textId="60961F9F" w:rsidR="00D061EC" w:rsidRPr="009D628B" w:rsidRDefault="00D061EC" w:rsidP="009D628B">
      <w:pPr>
        <w:pStyle w:val="Nagwek"/>
        <w:numPr>
          <w:ilvl w:val="0"/>
          <w:numId w:val="40"/>
        </w:numPr>
        <w:tabs>
          <w:tab w:val="right" w:pos="9046"/>
          <w:tab w:val="right" w:pos="9046"/>
        </w:tabs>
        <w:suppressAutoHyphens/>
        <w:spacing w:line="360" w:lineRule="auto"/>
        <w:jc w:val="both"/>
        <w:rPr>
          <w:rFonts w:ascii="Arial" w:hAnsi="Arial"/>
          <w:lang w:val="pl-PL"/>
        </w:rPr>
      </w:pPr>
      <w:r w:rsidRPr="009D628B">
        <w:rPr>
          <w:rStyle w:val="BrakA"/>
          <w:rFonts w:ascii="Arial" w:hAnsi="Arial"/>
          <w:lang w:val="pl-PL"/>
        </w:rPr>
        <w:t>Termin płatności uważa się za zachowany, jeżeli obciążenie rachunku bankowego Zamawiającego nastąpi najpóźniej w ostatnim dniu płatności.</w:t>
      </w:r>
    </w:p>
    <w:p w14:paraId="36B3CB79" w14:textId="77777777" w:rsidR="009D628B" w:rsidRDefault="00D061EC" w:rsidP="009D628B">
      <w:pPr>
        <w:pStyle w:val="Nagwek"/>
        <w:numPr>
          <w:ilvl w:val="0"/>
          <w:numId w:val="40"/>
        </w:numPr>
        <w:tabs>
          <w:tab w:val="right" w:pos="9046"/>
          <w:tab w:val="right" w:pos="9046"/>
        </w:tabs>
        <w:suppressAutoHyphens/>
        <w:spacing w:line="360" w:lineRule="auto"/>
        <w:jc w:val="both"/>
        <w:rPr>
          <w:rStyle w:val="BrakA"/>
          <w:rFonts w:ascii="Arial" w:hAnsi="Arial"/>
          <w:lang w:val="pl-PL"/>
        </w:rPr>
      </w:pPr>
      <w:r w:rsidRPr="00D061EC">
        <w:rPr>
          <w:rStyle w:val="BrakA"/>
          <w:rFonts w:ascii="Arial" w:hAnsi="Arial"/>
          <w:lang w:val="pl-PL"/>
        </w:rPr>
        <w:t>Przeniesienie przez Wykonawcę wierzytelności wynikających z Umowy na osobę trzecią wymaga zgody Zamawiającego wyrażonej na piśmie pod rygorem nieważności.</w:t>
      </w:r>
    </w:p>
    <w:p w14:paraId="30B37C25" w14:textId="77777777" w:rsidR="009D628B" w:rsidRDefault="00D061EC" w:rsidP="009D628B">
      <w:pPr>
        <w:pStyle w:val="Nagwek"/>
        <w:numPr>
          <w:ilvl w:val="0"/>
          <w:numId w:val="40"/>
        </w:numPr>
        <w:tabs>
          <w:tab w:val="right" w:pos="9046"/>
          <w:tab w:val="right" w:pos="9046"/>
        </w:tabs>
        <w:suppressAutoHyphens/>
        <w:spacing w:line="360" w:lineRule="auto"/>
        <w:jc w:val="both"/>
        <w:rPr>
          <w:rFonts w:ascii="Arial" w:hAnsi="Arial"/>
          <w:lang w:val="pl-PL"/>
        </w:rPr>
      </w:pPr>
      <w:r w:rsidRPr="009D628B">
        <w:rPr>
          <w:rFonts w:ascii="Arial" w:hAnsi="Arial"/>
          <w:lang w:val="pl-PL"/>
        </w:rPr>
        <w:t>Wykonawca zobowiązany jest wskazać na fakturze rachunek bankowy do zapłaty, figurujący w elektronicznym wykazie podmiotów, o którym mowa w art. 96 b ust. 1 ustawy z dnia 11 marca 2004 r. o podatku od towarów i usług.</w:t>
      </w:r>
    </w:p>
    <w:p w14:paraId="7AFF100A" w14:textId="70AE6511" w:rsidR="00D061EC" w:rsidRPr="009D628B" w:rsidRDefault="00D061EC" w:rsidP="009D628B">
      <w:pPr>
        <w:pStyle w:val="Nagwek"/>
        <w:numPr>
          <w:ilvl w:val="0"/>
          <w:numId w:val="40"/>
        </w:numPr>
        <w:tabs>
          <w:tab w:val="right" w:pos="9046"/>
          <w:tab w:val="right" w:pos="9046"/>
        </w:tabs>
        <w:suppressAutoHyphens/>
        <w:spacing w:line="360" w:lineRule="auto"/>
        <w:jc w:val="both"/>
        <w:rPr>
          <w:rFonts w:ascii="Arial" w:hAnsi="Arial"/>
          <w:lang w:val="pl-PL"/>
        </w:rPr>
      </w:pPr>
      <w:r w:rsidRPr="009D628B">
        <w:rPr>
          <w:rFonts w:ascii="Arial" w:hAnsi="Arial"/>
          <w:lang w:val="pl-PL"/>
        </w:rPr>
        <w:t>W przypadku, gdy Przedmiot Umowy stanowi usługa lub dostawa towarów, które ujęte będą w załączniku nr 15 do ustawy z dnia 11 marca 2004 r. o podatku od towarów i usług, wystawiona przez Wykonawcę faktura musi zawierać informacje „mechanizm podzielonej płatności”.</w:t>
      </w:r>
    </w:p>
    <w:p w14:paraId="6739383E" w14:textId="42543ACB" w:rsidR="00D061EC" w:rsidRPr="0042103A" w:rsidRDefault="00D061EC" w:rsidP="00253D2A">
      <w:pPr>
        <w:pStyle w:val="Nagwek"/>
        <w:numPr>
          <w:ilvl w:val="0"/>
          <w:numId w:val="40"/>
        </w:numPr>
        <w:tabs>
          <w:tab w:val="right" w:pos="9046"/>
          <w:tab w:val="right" w:pos="9046"/>
        </w:tabs>
        <w:suppressAutoHyphens/>
        <w:spacing w:line="360" w:lineRule="auto"/>
        <w:jc w:val="both"/>
        <w:rPr>
          <w:rFonts w:ascii="Arial" w:hAnsi="Arial"/>
          <w:color w:val="00000A"/>
          <w:lang w:val="pl-PL"/>
        </w:rPr>
      </w:pPr>
      <w:r w:rsidRPr="00D061EC">
        <w:rPr>
          <w:rFonts w:ascii="Arial" w:hAnsi="Arial"/>
          <w:lang w:val="pl-PL"/>
        </w:rPr>
        <w:t>Zamawiający umożliwia Wykonawcy zgodnie z zasadami określonymi w ustawie z dnia 9 listopada 2018 r o elektronicznym fakturowaniu w zamówieniach publicznych koncesjach na roboty budowlane lub usługi oraz partnerstwie publiczno-prywatnym przesłanie ustrukturyzowanych faktur elektronicznych, oraz innych ustrukturyzowanych dokumentów elektronicznych.</w:t>
      </w:r>
    </w:p>
    <w:p w14:paraId="586B5639" w14:textId="77777777" w:rsidR="0042103A" w:rsidRDefault="0042103A" w:rsidP="0042103A">
      <w:pPr>
        <w:pStyle w:val="Nagwek"/>
        <w:tabs>
          <w:tab w:val="right" w:pos="9046"/>
          <w:tab w:val="right" w:pos="9046"/>
        </w:tabs>
        <w:suppressAutoHyphens/>
        <w:spacing w:line="360" w:lineRule="auto"/>
        <w:jc w:val="both"/>
        <w:rPr>
          <w:rFonts w:ascii="Arial" w:hAnsi="Arial"/>
          <w:lang w:val="pl-PL"/>
        </w:rPr>
      </w:pPr>
    </w:p>
    <w:p w14:paraId="28D7B3EE" w14:textId="77777777" w:rsidR="0042103A" w:rsidRPr="000522B1" w:rsidRDefault="0042103A" w:rsidP="0042103A">
      <w:pPr>
        <w:pStyle w:val="Nagwek"/>
        <w:tabs>
          <w:tab w:val="right" w:pos="9046"/>
          <w:tab w:val="right" w:pos="9046"/>
        </w:tabs>
        <w:suppressAutoHyphens/>
        <w:spacing w:line="360" w:lineRule="auto"/>
        <w:jc w:val="both"/>
        <w:rPr>
          <w:rFonts w:ascii="Arial" w:hAnsi="Arial"/>
          <w:color w:val="00000A"/>
          <w:lang w:val="pl-PL"/>
        </w:rPr>
      </w:pPr>
    </w:p>
    <w:p w14:paraId="192F9910" w14:textId="77777777" w:rsidR="00D061EC" w:rsidRPr="00771106" w:rsidRDefault="00D061EC" w:rsidP="0042103A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 xml:space="preserve">§ 5. Split </w:t>
      </w:r>
      <w:proofErr w:type="spellStart"/>
      <w:r w:rsidRPr="00771106">
        <w:rPr>
          <w:rFonts w:ascii="Arial" w:hAnsi="Arial"/>
          <w:b/>
          <w:bCs/>
          <w:lang w:val="pl-PL"/>
        </w:rPr>
        <w:t>payment</w:t>
      </w:r>
      <w:proofErr w:type="spellEnd"/>
      <w:r w:rsidRPr="00771106">
        <w:rPr>
          <w:rFonts w:ascii="Arial" w:hAnsi="Arial"/>
          <w:b/>
          <w:bCs/>
          <w:lang w:val="pl-PL"/>
        </w:rPr>
        <w:t>, Biała lista podatników</w:t>
      </w:r>
    </w:p>
    <w:p w14:paraId="520FBBED" w14:textId="77777777" w:rsidR="00D061EC" w:rsidRPr="00771106" w:rsidRDefault="00D061EC" w:rsidP="00253D2A">
      <w:pPr>
        <w:pStyle w:val="Akapitzlist1"/>
        <w:numPr>
          <w:ilvl w:val="0"/>
          <w:numId w:val="42"/>
        </w:numPr>
        <w:spacing w:after="0" w:line="360" w:lineRule="auto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Płatności wynikające z Umowy będą realizowane w mechanizmie podzielonej płatności, o kt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rym mowa w ustawie z dnia 11 marca 2004 r. o podatku od towar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i usług wyłącznie na wskazany przez Wykonawcę rachunek bankowy figurujący w wykazie podatnik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VAT prowadzonym przez właściwy organ administracji (tzw. Białej liście). Dotyczy to zar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wno rachunk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bankowych prowadzonych w złotych polskich, jak i walutach obcych.</w:t>
      </w:r>
    </w:p>
    <w:p w14:paraId="40A94705" w14:textId="77777777" w:rsidR="00D061EC" w:rsidRPr="00771106" w:rsidRDefault="00D061EC" w:rsidP="00253D2A">
      <w:pPr>
        <w:pStyle w:val="Akapitzlist1"/>
        <w:numPr>
          <w:ilvl w:val="0"/>
          <w:numId w:val="42"/>
        </w:numPr>
        <w:spacing w:after="0" w:line="360" w:lineRule="auto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W przypadku niemożności dokonania płatności w spos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 xml:space="preserve">b wskazany w ust. 1 powyżej z uwagi na: </w:t>
      </w:r>
    </w:p>
    <w:p w14:paraId="39164F14" w14:textId="77777777" w:rsidR="00D061EC" w:rsidRPr="00771106" w:rsidRDefault="00D061EC" w:rsidP="00253D2A">
      <w:pPr>
        <w:pStyle w:val="Akapitzlist1"/>
        <w:numPr>
          <w:ilvl w:val="1"/>
          <w:numId w:val="76"/>
        </w:numPr>
        <w:spacing w:after="0" w:line="360" w:lineRule="auto"/>
        <w:ind w:left="1134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 xml:space="preserve">brak na Białej liście wskazanego przez Wykonawcę numeru rachunku bankowego lub </w:t>
      </w:r>
    </w:p>
    <w:p w14:paraId="27E477F3" w14:textId="77777777" w:rsidR="00D061EC" w:rsidRPr="00771106" w:rsidRDefault="00D061EC" w:rsidP="00253D2A">
      <w:pPr>
        <w:pStyle w:val="Akapitzlist1"/>
        <w:numPr>
          <w:ilvl w:val="1"/>
          <w:numId w:val="76"/>
        </w:numPr>
        <w:spacing w:after="0" w:line="360" w:lineRule="auto"/>
        <w:ind w:left="1134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brak wskazania przez Wykonawcę jako właściwego do zapłaty części ceny brutto odpowiadającej podatkowi VAT numeru rachunku bankowego w złotych polskich figurującego na Białej liście (dotyczy przypadk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 xml:space="preserve">w wskazania przez Wykonawcę do zapłaty ceny netto rachunku bankowego w walucie obcej), </w:t>
      </w:r>
    </w:p>
    <w:p w14:paraId="02DA7C46" w14:textId="77777777" w:rsidR="00D061EC" w:rsidRPr="00771106" w:rsidRDefault="00D061EC" w:rsidP="00D061EC">
      <w:pPr>
        <w:spacing w:after="0" w:line="360" w:lineRule="auto"/>
        <w:ind w:left="567"/>
        <w:jc w:val="both"/>
        <w:rPr>
          <w:rFonts w:ascii="Arial" w:eastAsia="Arial" w:hAnsi="Arial" w:cs="Arial"/>
          <w:lang w:val="pl-PL"/>
        </w:rPr>
      </w:pPr>
      <w:r w:rsidRPr="00771106">
        <w:rPr>
          <w:rFonts w:ascii="Arial" w:hAnsi="Arial"/>
          <w:lang w:val="pl-PL"/>
        </w:rPr>
        <w:t>- Zamawiający będzie uprawniony do wstrzymania płatności na rzecz Wykonawcy o</w:t>
      </w:r>
      <w:r w:rsidRPr="00771106">
        <w:rPr>
          <w:rFonts w:ascii="Arial" w:hAnsi="Arial"/>
          <w:lang w:val="pl-PL"/>
        </w:rPr>
        <w:t>d</w:t>
      </w:r>
      <w:r w:rsidRPr="00771106">
        <w:rPr>
          <w:rFonts w:ascii="Arial" w:hAnsi="Arial"/>
          <w:lang w:val="pl-PL"/>
        </w:rPr>
        <w:t xml:space="preserve">powiednio: ceny (w przypadku wskazanym w pkt 1) lub części ceny odpowiadającej podatkowi VAT (w przypadku wskazanym w pkt 2)). </w:t>
      </w:r>
    </w:p>
    <w:p w14:paraId="12DE387D" w14:textId="4E503A4D" w:rsidR="00D061EC" w:rsidRPr="00771106" w:rsidRDefault="00D061EC" w:rsidP="009D628B">
      <w:pPr>
        <w:pStyle w:val="Akapitzlist1"/>
        <w:numPr>
          <w:ilvl w:val="0"/>
          <w:numId w:val="42"/>
        </w:numPr>
        <w:spacing w:after="0" w:line="360" w:lineRule="auto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W sytuacji wskazanej w ust. 2 powyżej, płatność nastąpi nie później niż w terminie 7 dni roboczych od (odpowiednio): dnia następnego po przekazaniu Zmawiającemu przez Wykonawcę informacji o pojawieniu się jego numeru rachunku bankowego na Białej liście (w przypadku wskazanym w ust. 2 pkt 1) powyżej) lub dnia następnego po wskazaniu Zamawiającemu przez Wykonawcę numeru rachunku bankowego w złotych polskich figurującego na Białej liście (w przypadku, o kt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rym mowa w ust. 2 pkt 2) powyżej).</w:t>
      </w:r>
    </w:p>
    <w:p w14:paraId="51F52880" w14:textId="6DCA1C07" w:rsidR="00DA1904" w:rsidRPr="0042103A" w:rsidRDefault="00D061EC" w:rsidP="0042103A">
      <w:pPr>
        <w:pStyle w:val="Akapitzlist1"/>
        <w:numPr>
          <w:ilvl w:val="0"/>
          <w:numId w:val="42"/>
        </w:numPr>
        <w:spacing w:after="0" w:line="360" w:lineRule="auto"/>
        <w:jc w:val="both"/>
        <w:rPr>
          <w:rFonts w:ascii="Arial" w:hAnsi="Arial"/>
          <w:b/>
          <w:bCs/>
        </w:rPr>
      </w:pPr>
      <w:r w:rsidRPr="00771106">
        <w:rPr>
          <w:rFonts w:ascii="Arial" w:hAnsi="Arial"/>
        </w:rPr>
        <w:t>Strony zgodnie przyjmują, że wystąpienie okoliczności, o których mowa w ust. 2 powyżej, zwalnia Zamawiającego z obowiązku zapłaty odsetek za zwłokę za okres pomiędzy ustalonym w Umowie terminem płatności, a dniem zrealizowania przez Zamawiającego na rzecz Wykonawcy płatności, o których mowa w ust. 3 powyżej, jak również z obowiązku naprawienia szkody oraz wszelkich innych roszczeń z tym związanych.</w:t>
      </w:r>
    </w:p>
    <w:p w14:paraId="282DA88B" w14:textId="77777777" w:rsidR="00D061EC" w:rsidRPr="00771106" w:rsidRDefault="00D061EC" w:rsidP="0042103A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>§ 6. Gwarancja jakości i Rękojmia</w:t>
      </w:r>
    </w:p>
    <w:p w14:paraId="7AA799A2" w14:textId="1BE8B453" w:rsidR="00D061EC" w:rsidRPr="00771106" w:rsidRDefault="00D061EC" w:rsidP="00253D2A">
      <w:pPr>
        <w:numPr>
          <w:ilvl w:val="6"/>
          <w:numId w:val="44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 xml:space="preserve">Wykonawca oświadcza i zapewnia, że </w:t>
      </w:r>
      <w:r>
        <w:rPr>
          <w:rFonts w:ascii="Arial" w:hAnsi="Arial"/>
          <w:lang w:val="pl-PL"/>
        </w:rPr>
        <w:t>przedmiot umowy</w:t>
      </w:r>
      <w:r w:rsidRPr="00771106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jest wolny</w:t>
      </w:r>
      <w:r w:rsidRPr="00771106">
        <w:rPr>
          <w:rFonts w:ascii="Arial" w:hAnsi="Arial"/>
          <w:lang w:val="pl-PL"/>
        </w:rPr>
        <w:t xml:space="preserve"> od wad fizyczn</w:t>
      </w:r>
      <w:r w:rsidR="00117468">
        <w:rPr>
          <w:rFonts w:ascii="Arial" w:hAnsi="Arial"/>
          <w:lang w:val="pl-PL"/>
        </w:rPr>
        <w:t>ych i prawnych oraz że spełnia</w:t>
      </w:r>
      <w:r w:rsidRPr="00771106">
        <w:rPr>
          <w:rFonts w:ascii="Arial" w:hAnsi="Arial"/>
          <w:lang w:val="pl-PL"/>
        </w:rPr>
        <w:t xml:space="preserve"> ws</w:t>
      </w:r>
      <w:r w:rsidR="00117468">
        <w:rPr>
          <w:rFonts w:ascii="Arial" w:hAnsi="Arial"/>
          <w:lang w:val="pl-PL"/>
        </w:rPr>
        <w:t>zystkie parametry oraz posiada</w:t>
      </w:r>
      <w:r w:rsidRPr="00771106">
        <w:rPr>
          <w:rFonts w:ascii="Arial" w:hAnsi="Arial"/>
          <w:lang w:val="pl-PL"/>
        </w:rPr>
        <w:t xml:space="preserve"> wszystkie cechy wsk</w:t>
      </w:r>
      <w:r w:rsidRPr="00771106">
        <w:rPr>
          <w:rFonts w:ascii="Arial" w:hAnsi="Arial"/>
          <w:lang w:val="pl-PL"/>
        </w:rPr>
        <w:t>a</w:t>
      </w:r>
      <w:r w:rsidRPr="00771106">
        <w:rPr>
          <w:rFonts w:ascii="Arial" w:hAnsi="Arial"/>
          <w:lang w:val="pl-PL"/>
        </w:rPr>
        <w:lastRenderedPageBreak/>
        <w:t xml:space="preserve">zane w OPZ. Wykonawca oświadcza i zapewnia, iż </w:t>
      </w:r>
      <w:r>
        <w:rPr>
          <w:rFonts w:ascii="Arial" w:hAnsi="Arial"/>
          <w:lang w:val="pl-PL"/>
        </w:rPr>
        <w:t>przedmiot umowy</w:t>
      </w:r>
      <w:r w:rsidRPr="00771106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będzie komple</w:t>
      </w:r>
      <w:r>
        <w:rPr>
          <w:rFonts w:ascii="Arial" w:hAnsi="Arial"/>
          <w:lang w:val="pl-PL"/>
        </w:rPr>
        <w:t>t</w:t>
      </w:r>
      <w:r w:rsidR="00850F0B">
        <w:rPr>
          <w:rFonts w:ascii="Arial" w:hAnsi="Arial"/>
          <w:lang w:val="pl-PL"/>
        </w:rPr>
        <w:t>ny</w:t>
      </w:r>
      <w:r w:rsidRPr="00771106">
        <w:rPr>
          <w:rFonts w:ascii="Arial" w:hAnsi="Arial"/>
          <w:lang w:val="pl-PL"/>
        </w:rPr>
        <w:t xml:space="preserve">, </w:t>
      </w:r>
      <w:r w:rsidR="00117468">
        <w:rPr>
          <w:rFonts w:ascii="Arial" w:hAnsi="Arial"/>
          <w:lang w:val="pl-PL"/>
        </w:rPr>
        <w:t>będzie wolny</w:t>
      </w:r>
      <w:r w:rsidRPr="00771106">
        <w:rPr>
          <w:rFonts w:ascii="Arial" w:hAnsi="Arial"/>
          <w:lang w:val="pl-PL"/>
        </w:rPr>
        <w:t xml:space="preserve"> od wad materiałowych, wykonawczych i prawnyc</w:t>
      </w:r>
      <w:r>
        <w:rPr>
          <w:rFonts w:ascii="Arial" w:hAnsi="Arial"/>
          <w:lang w:val="pl-PL"/>
        </w:rPr>
        <w:t xml:space="preserve">h, jak również, </w:t>
      </w:r>
      <w:r w:rsidR="00A5619E">
        <w:rPr>
          <w:rFonts w:ascii="Arial" w:hAnsi="Arial"/>
          <w:lang w:val="pl-PL"/>
        </w:rPr>
        <w:br/>
      </w:r>
      <w:r>
        <w:rPr>
          <w:rFonts w:ascii="Arial" w:hAnsi="Arial"/>
          <w:lang w:val="pl-PL"/>
        </w:rPr>
        <w:t>że będzie nadawał</w:t>
      </w:r>
      <w:r w:rsidRPr="00771106">
        <w:rPr>
          <w:rFonts w:ascii="Arial" w:hAnsi="Arial"/>
          <w:lang w:val="pl-PL"/>
        </w:rPr>
        <w:t xml:space="preserve"> się do wykorzystania zgodnie z ich przeznaczeniem [dalej: </w:t>
      </w:r>
      <w:r w:rsidRPr="00771106">
        <w:rPr>
          <w:rFonts w:ascii="Arial" w:hAnsi="Arial"/>
          <w:b/>
          <w:bCs/>
          <w:lang w:val="pl-PL"/>
        </w:rPr>
        <w:t>„Gw</w:t>
      </w:r>
      <w:r w:rsidRPr="00771106">
        <w:rPr>
          <w:rFonts w:ascii="Arial" w:hAnsi="Arial"/>
          <w:b/>
          <w:bCs/>
          <w:lang w:val="pl-PL"/>
        </w:rPr>
        <w:t>a</w:t>
      </w:r>
      <w:r w:rsidRPr="00771106">
        <w:rPr>
          <w:rFonts w:ascii="Arial" w:hAnsi="Arial"/>
          <w:b/>
          <w:bCs/>
          <w:lang w:val="pl-PL"/>
        </w:rPr>
        <w:t>rancja jakości”</w:t>
      </w:r>
      <w:r w:rsidRPr="00771106">
        <w:rPr>
          <w:rFonts w:ascii="Arial" w:hAnsi="Arial"/>
          <w:lang w:val="pl-PL"/>
        </w:rPr>
        <w:t>].</w:t>
      </w:r>
    </w:p>
    <w:p w14:paraId="0ABDE473" w14:textId="256CD2A7" w:rsidR="00D061EC" w:rsidRPr="00A5619E" w:rsidRDefault="00D061EC" w:rsidP="00A5619E">
      <w:pPr>
        <w:numPr>
          <w:ilvl w:val="6"/>
          <w:numId w:val="44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 xml:space="preserve">Wykonawca udziela Gwarancji jakości w wymiarze 12 (dwunastu) miesięcy, liczonej </w:t>
      </w:r>
      <w:r w:rsidR="00A5619E">
        <w:rPr>
          <w:rStyle w:val="BrakA"/>
          <w:rFonts w:ascii="Arial" w:hAnsi="Arial"/>
          <w:lang w:val="pl-PL"/>
        </w:rPr>
        <w:br/>
      </w:r>
      <w:r w:rsidRPr="00A5619E">
        <w:rPr>
          <w:rStyle w:val="BrakA"/>
          <w:rFonts w:ascii="Arial" w:hAnsi="Arial"/>
          <w:lang w:val="pl-PL"/>
        </w:rPr>
        <w:t>od dnia</w:t>
      </w:r>
      <w:r w:rsidR="00ED64EE">
        <w:rPr>
          <w:rStyle w:val="BrakA"/>
          <w:rFonts w:ascii="Arial" w:hAnsi="Arial"/>
          <w:lang w:val="pl-PL"/>
        </w:rPr>
        <w:t xml:space="preserve"> dostawy potwierdzonej w Dokumencie dostawy.</w:t>
      </w:r>
    </w:p>
    <w:p w14:paraId="31F1C859" w14:textId="77777777" w:rsidR="00D061EC" w:rsidRPr="00771106" w:rsidRDefault="00D061EC" w:rsidP="00253D2A">
      <w:pPr>
        <w:numPr>
          <w:ilvl w:val="6"/>
          <w:numId w:val="44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 xml:space="preserve">W ramach Gwarancji jakości Zamawiający uprawniony jest do żądania naprawy bądź wymiany </w:t>
      </w:r>
      <w:r>
        <w:rPr>
          <w:rStyle w:val="BrakA"/>
          <w:rFonts w:ascii="Arial" w:hAnsi="Arial"/>
          <w:lang w:val="pl-PL"/>
        </w:rPr>
        <w:t>asortymentu stanowiącego przedmiot umowy na wolny</w:t>
      </w:r>
      <w:r w:rsidRPr="00771106">
        <w:rPr>
          <w:rStyle w:val="BrakA"/>
          <w:rFonts w:ascii="Arial" w:hAnsi="Arial"/>
          <w:lang w:val="pl-PL"/>
        </w:rPr>
        <w:t xml:space="preserve"> od wad. </w:t>
      </w:r>
    </w:p>
    <w:p w14:paraId="239FDD7E" w14:textId="77777777" w:rsidR="00D061EC" w:rsidRPr="00771106" w:rsidRDefault="00D061EC" w:rsidP="00253D2A">
      <w:pPr>
        <w:numPr>
          <w:ilvl w:val="6"/>
          <w:numId w:val="44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Fonts w:ascii="Arial" w:hAnsi="Arial"/>
          <w:lang w:val="pl-PL"/>
        </w:rPr>
      </w:pPr>
      <w:r>
        <w:rPr>
          <w:rFonts w:ascii="Arial" w:hAnsi="Arial"/>
          <w:kern w:val="28"/>
          <w:lang w:val="pl-PL"/>
        </w:rPr>
        <w:t xml:space="preserve">W przypadku wystąpienia wady, </w:t>
      </w:r>
      <w:r w:rsidRPr="00771106">
        <w:rPr>
          <w:rFonts w:ascii="Arial" w:hAnsi="Arial"/>
          <w:kern w:val="28"/>
          <w:lang w:val="pl-PL"/>
        </w:rPr>
        <w:t>Wykonawca zobowiązuje się do naprawy lub wymiany wadliw</w:t>
      </w:r>
      <w:r>
        <w:rPr>
          <w:rFonts w:ascii="Arial" w:hAnsi="Arial"/>
          <w:kern w:val="28"/>
          <w:lang w:val="pl-PL"/>
        </w:rPr>
        <w:t>ego asortymentu na wolny</w:t>
      </w:r>
      <w:r w:rsidRPr="00771106">
        <w:rPr>
          <w:rFonts w:ascii="Arial" w:hAnsi="Arial"/>
          <w:kern w:val="28"/>
          <w:lang w:val="pl-PL"/>
        </w:rPr>
        <w:t xml:space="preserve"> od wad oraz pokrycia wszelkich kosztów, jakie wiążą się z naprawą lub wymianą wadliw</w:t>
      </w:r>
      <w:r>
        <w:rPr>
          <w:rFonts w:ascii="Arial" w:hAnsi="Arial"/>
          <w:kern w:val="28"/>
          <w:lang w:val="pl-PL"/>
        </w:rPr>
        <w:t>ego asortymentu</w:t>
      </w:r>
      <w:r w:rsidRPr="00771106">
        <w:rPr>
          <w:rFonts w:ascii="Arial" w:hAnsi="Arial"/>
          <w:kern w:val="28"/>
          <w:lang w:val="pl-PL"/>
        </w:rPr>
        <w:t>.</w:t>
      </w:r>
    </w:p>
    <w:p w14:paraId="4700F879" w14:textId="1BDAB043" w:rsidR="00D061EC" w:rsidRPr="00771106" w:rsidRDefault="00D061EC" w:rsidP="00253D2A">
      <w:pPr>
        <w:pStyle w:val="Akapitzlist"/>
        <w:numPr>
          <w:ilvl w:val="6"/>
          <w:numId w:val="44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Fonts w:ascii="Arial" w:hAnsi="Arial"/>
        </w:rPr>
      </w:pPr>
      <w:r w:rsidRPr="00771106">
        <w:rPr>
          <w:rFonts w:ascii="Arial" w:hAnsi="Arial"/>
          <w:kern w:val="28"/>
        </w:rPr>
        <w:t>Wykonawca zobowiązuje się do dokonania naprawy lub wymiany wadliw</w:t>
      </w:r>
      <w:r>
        <w:rPr>
          <w:rFonts w:ascii="Arial" w:hAnsi="Arial"/>
          <w:kern w:val="28"/>
        </w:rPr>
        <w:t xml:space="preserve">ego </w:t>
      </w:r>
      <w:r w:rsidR="00A5619E">
        <w:rPr>
          <w:rFonts w:ascii="Arial" w:hAnsi="Arial"/>
          <w:kern w:val="28"/>
        </w:rPr>
        <w:br/>
      </w:r>
      <w:r>
        <w:rPr>
          <w:rFonts w:ascii="Arial" w:hAnsi="Arial"/>
          <w:kern w:val="28"/>
        </w:rPr>
        <w:t>asortymentu</w:t>
      </w:r>
      <w:r w:rsidRPr="00771106">
        <w:rPr>
          <w:rFonts w:ascii="Arial" w:hAnsi="Arial"/>
          <w:kern w:val="28"/>
        </w:rPr>
        <w:t xml:space="preserve"> </w:t>
      </w:r>
      <w:r>
        <w:rPr>
          <w:rFonts w:ascii="Arial" w:hAnsi="Arial"/>
          <w:kern w:val="28"/>
        </w:rPr>
        <w:t xml:space="preserve">na wolny </w:t>
      </w:r>
      <w:r w:rsidRPr="00771106">
        <w:rPr>
          <w:rFonts w:ascii="Arial" w:hAnsi="Arial"/>
          <w:kern w:val="28"/>
        </w:rPr>
        <w:t>od wad, w okresie Gwarancji jakoś</w:t>
      </w:r>
      <w:r w:rsidR="00117468">
        <w:rPr>
          <w:rFonts w:ascii="Arial" w:hAnsi="Arial"/>
          <w:kern w:val="28"/>
        </w:rPr>
        <w:t xml:space="preserve">ci w terminie nie dłuższym </w:t>
      </w:r>
      <w:r w:rsidR="00A5619E">
        <w:rPr>
          <w:rFonts w:ascii="Arial" w:hAnsi="Arial"/>
          <w:kern w:val="28"/>
        </w:rPr>
        <w:br/>
      </w:r>
      <w:r w:rsidR="00117468">
        <w:rPr>
          <w:rFonts w:ascii="Arial" w:hAnsi="Arial"/>
          <w:kern w:val="28"/>
        </w:rPr>
        <w:t>niż 14</w:t>
      </w:r>
      <w:r w:rsidRPr="00771106">
        <w:rPr>
          <w:rFonts w:ascii="Arial" w:hAnsi="Arial"/>
          <w:kern w:val="28"/>
        </w:rPr>
        <w:t xml:space="preserve"> (</w:t>
      </w:r>
      <w:r w:rsidR="00117468">
        <w:rPr>
          <w:rFonts w:ascii="Arial" w:hAnsi="Arial"/>
          <w:kern w:val="28"/>
        </w:rPr>
        <w:t>czternaście</w:t>
      </w:r>
      <w:r w:rsidRPr="00771106">
        <w:rPr>
          <w:rFonts w:ascii="Arial" w:hAnsi="Arial"/>
          <w:kern w:val="28"/>
        </w:rPr>
        <w:t>) dni licząc od dnia zawiadomienia Wykonawcy o wadach.</w:t>
      </w:r>
    </w:p>
    <w:p w14:paraId="0B4921A9" w14:textId="2FA8B084" w:rsidR="00D061EC" w:rsidRPr="00771106" w:rsidRDefault="00D061EC" w:rsidP="00253D2A">
      <w:pPr>
        <w:numPr>
          <w:ilvl w:val="6"/>
          <w:numId w:val="44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kern w:val="28"/>
          <w:lang w:val="pl-PL"/>
        </w:rPr>
        <w:t>W przypadku gdy Wykonawca w ramach Gwarancji jako</w:t>
      </w:r>
      <w:r>
        <w:rPr>
          <w:rFonts w:ascii="Arial" w:hAnsi="Arial"/>
          <w:kern w:val="28"/>
          <w:lang w:val="pl-PL"/>
        </w:rPr>
        <w:t>ści dostarczy Zamawiającemu nowy asortyment</w:t>
      </w:r>
      <w:r w:rsidRPr="00771106">
        <w:rPr>
          <w:rFonts w:ascii="Arial" w:hAnsi="Arial"/>
          <w:kern w:val="28"/>
          <w:lang w:val="pl-PL"/>
        </w:rPr>
        <w:t>, termi</w:t>
      </w:r>
      <w:r>
        <w:rPr>
          <w:rFonts w:ascii="Arial" w:hAnsi="Arial"/>
          <w:kern w:val="28"/>
          <w:lang w:val="pl-PL"/>
        </w:rPr>
        <w:t xml:space="preserve">n Gwarancji jakości, co do tego asortymentu </w:t>
      </w:r>
      <w:r w:rsidRPr="00771106">
        <w:rPr>
          <w:rFonts w:ascii="Arial" w:hAnsi="Arial"/>
          <w:kern w:val="28"/>
          <w:lang w:val="pl-PL"/>
        </w:rPr>
        <w:t xml:space="preserve">biegnie na nowo od chwili dostarczenia </w:t>
      </w:r>
      <w:r>
        <w:rPr>
          <w:rFonts w:ascii="Arial" w:hAnsi="Arial"/>
          <w:kern w:val="28"/>
          <w:lang w:val="pl-PL"/>
        </w:rPr>
        <w:t xml:space="preserve">asortymentu </w:t>
      </w:r>
      <w:r w:rsidRPr="00771106">
        <w:rPr>
          <w:rFonts w:ascii="Arial" w:hAnsi="Arial"/>
          <w:kern w:val="28"/>
          <w:lang w:val="pl-PL"/>
        </w:rPr>
        <w:t>woln</w:t>
      </w:r>
      <w:r>
        <w:rPr>
          <w:rFonts w:ascii="Arial" w:hAnsi="Arial"/>
          <w:kern w:val="28"/>
          <w:lang w:val="pl-PL"/>
        </w:rPr>
        <w:t>ego</w:t>
      </w:r>
      <w:r w:rsidRPr="00771106">
        <w:rPr>
          <w:rFonts w:ascii="Arial" w:hAnsi="Arial"/>
          <w:kern w:val="28"/>
          <w:lang w:val="pl-PL"/>
        </w:rPr>
        <w:t xml:space="preserve"> od wad. W pozostałych przypadkach </w:t>
      </w:r>
      <w:r w:rsidR="00A5619E">
        <w:rPr>
          <w:rFonts w:ascii="Arial" w:hAnsi="Arial"/>
          <w:kern w:val="28"/>
          <w:lang w:val="pl-PL"/>
        </w:rPr>
        <w:br/>
      </w:r>
      <w:r w:rsidRPr="00771106">
        <w:rPr>
          <w:rFonts w:ascii="Arial" w:hAnsi="Arial"/>
          <w:kern w:val="28"/>
          <w:lang w:val="pl-PL"/>
        </w:rPr>
        <w:t xml:space="preserve">termin Gwarancji jakości ulega przedłużeniu o czas, w ciągu którego wskutek wady Zamawiający nie mógł korzystać z </w:t>
      </w:r>
      <w:r>
        <w:rPr>
          <w:rFonts w:ascii="Arial" w:hAnsi="Arial"/>
          <w:kern w:val="28"/>
          <w:lang w:val="pl-PL"/>
        </w:rPr>
        <w:t>asortymentu stanowiącego przedmiot umowy</w:t>
      </w:r>
      <w:r w:rsidRPr="00771106">
        <w:rPr>
          <w:rFonts w:ascii="Arial" w:hAnsi="Arial"/>
          <w:kern w:val="28"/>
          <w:lang w:val="pl-PL"/>
        </w:rPr>
        <w:t>.</w:t>
      </w:r>
    </w:p>
    <w:p w14:paraId="0F9D12DC" w14:textId="2DE02E04" w:rsidR="00D061EC" w:rsidRPr="00771106" w:rsidRDefault="00D061EC" w:rsidP="00253D2A">
      <w:pPr>
        <w:numPr>
          <w:ilvl w:val="6"/>
          <w:numId w:val="44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kern w:val="28"/>
          <w:lang w:val="pl-PL"/>
        </w:rPr>
        <w:t xml:space="preserve">Upływ okresu Gwarancji jakości nie zwalnia Wykonawcy od wykonania obowiązków z tytułu Gwarancji jakości, jeżeli Zamawiający zawiadomi go o wadzie w okresie </w:t>
      </w:r>
      <w:r w:rsidR="0042103A">
        <w:rPr>
          <w:rFonts w:ascii="Arial" w:hAnsi="Arial"/>
          <w:kern w:val="28"/>
          <w:lang w:val="pl-PL"/>
        </w:rPr>
        <w:br/>
      </w:r>
      <w:r w:rsidRPr="00771106">
        <w:rPr>
          <w:rFonts w:ascii="Arial" w:hAnsi="Arial"/>
          <w:kern w:val="28"/>
          <w:lang w:val="pl-PL"/>
        </w:rPr>
        <w:t>Gwarancji jakości.</w:t>
      </w:r>
    </w:p>
    <w:p w14:paraId="17E939D2" w14:textId="46BF1727" w:rsidR="00D061EC" w:rsidRPr="00771106" w:rsidRDefault="00D061EC" w:rsidP="00253D2A">
      <w:pPr>
        <w:numPr>
          <w:ilvl w:val="6"/>
          <w:numId w:val="44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>W przypadku nieuzasadnionej odmowy usunięcia zgłoszonej wady, nieprzystąpienia Wykonawcy do usuwania wad w wyznaczonym terminie lub ich nieusunięcia</w:t>
      </w:r>
      <w:bookmarkStart w:id="2" w:name="_Hlk36208052"/>
      <w:r w:rsidRPr="00771106">
        <w:rPr>
          <w:rStyle w:val="BrakA"/>
          <w:rFonts w:ascii="Arial" w:hAnsi="Arial"/>
          <w:lang w:val="pl-PL"/>
        </w:rPr>
        <w:t xml:space="preserve">, </w:t>
      </w:r>
      <w:r w:rsidR="0042103A">
        <w:rPr>
          <w:rStyle w:val="BrakA"/>
          <w:rFonts w:ascii="Arial" w:hAnsi="Arial"/>
          <w:lang w:val="pl-PL"/>
        </w:rPr>
        <w:br/>
      </w:r>
      <w:r w:rsidRPr="00771106">
        <w:rPr>
          <w:rStyle w:val="BrakA"/>
          <w:rFonts w:ascii="Arial" w:hAnsi="Arial"/>
          <w:lang w:val="pl-PL"/>
        </w:rPr>
        <w:t xml:space="preserve">po uprzednim wezwaniu Wykonawcy do wykonania powyższych obowiązków i bezskutecznym upływie wskazanego w wezwaniu terminu, nie krótszego niż </w:t>
      </w:r>
      <w:r w:rsidR="0042103A">
        <w:rPr>
          <w:rStyle w:val="BrakA"/>
          <w:rFonts w:ascii="Arial" w:hAnsi="Arial"/>
          <w:lang w:val="pl-PL"/>
        </w:rPr>
        <w:br/>
      </w:r>
      <w:r w:rsidR="00117468">
        <w:rPr>
          <w:rStyle w:val="BrakA"/>
          <w:rFonts w:ascii="Arial" w:hAnsi="Arial"/>
          <w:lang w:val="pl-PL"/>
        </w:rPr>
        <w:t>14</w:t>
      </w:r>
      <w:r w:rsidRPr="00771106">
        <w:rPr>
          <w:rStyle w:val="BrakA"/>
          <w:rFonts w:ascii="Arial" w:hAnsi="Arial"/>
          <w:lang w:val="pl-PL"/>
        </w:rPr>
        <w:t xml:space="preserve"> (</w:t>
      </w:r>
      <w:r w:rsidR="00117468">
        <w:rPr>
          <w:rStyle w:val="BrakA"/>
          <w:rFonts w:ascii="Arial" w:hAnsi="Arial"/>
          <w:lang w:val="pl-PL"/>
        </w:rPr>
        <w:t>czternaście</w:t>
      </w:r>
      <w:r w:rsidRPr="00771106">
        <w:rPr>
          <w:rStyle w:val="BrakA"/>
          <w:rFonts w:ascii="Arial" w:hAnsi="Arial"/>
          <w:lang w:val="pl-PL"/>
        </w:rPr>
        <w:t xml:space="preserve">) dni roboczych, </w:t>
      </w:r>
      <w:bookmarkEnd w:id="2"/>
      <w:r w:rsidRPr="00771106">
        <w:rPr>
          <w:rStyle w:val="BrakA"/>
          <w:rFonts w:ascii="Arial" w:hAnsi="Arial"/>
          <w:lang w:val="pl-PL"/>
        </w:rPr>
        <w:t>Zamawiający może, na koszt i ryzyko Wykonawcy, usunąć wadę własnym staraniem lub zlecić jej usunięcie osobie trzeciej.</w:t>
      </w:r>
    </w:p>
    <w:p w14:paraId="695BF418" w14:textId="2BE8007F" w:rsidR="00D061EC" w:rsidRPr="00771106" w:rsidRDefault="00D061EC" w:rsidP="00253D2A">
      <w:pPr>
        <w:numPr>
          <w:ilvl w:val="6"/>
          <w:numId w:val="44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kern w:val="28"/>
          <w:lang w:val="pl-PL"/>
        </w:rPr>
        <w:t xml:space="preserve">Zamawiający może wykonywać uprawnienia z tytułu Gwarancji jakości niezależnie </w:t>
      </w:r>
      <w:r w:rsidR="0042103A">
        <w:rPr>
          <w:rFonts w:ascii="Arial" w:hAnsi="Arial"/>
          <w:kern w:val="28"/>
          <w:lang w:val="pl-PL"/>
        </w:rPr>
        <w:br/>
      </w:r>
      <w:r w:rsidRPr="00771106">
        <w:rPr>
          <w:rFonts w:ascii="Arial" w:hAnsi="Arial"/>
          <w:kern w:val="28"/>
          <w:lang w:val="pl-PL"/>
        </w:rPr>
        <w:t>od uprawnień z tytułu rękojmi.</w:t>
      </w:r>
    </w:p>
    <w:p w14:paraId="07B02F83" w14:textId="1029A0DF" w:rsidR="00D061EC" w:rsidRPr="00771106" w:rsidRDefault="00D061EC" w:rsidP="00253D2A">
      <w:pPr>
        <w:numPr>
          <w:ilvl w:val="6"/>
          <w:numId w:val="44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 xml:space="preserve">Wykonawca udziela Zamawiającemu rękojmi na Przedmiot Umowy na zasadach </w:t>
      </w:r>
      <w:r w:rsidR="0042103A">
        <w:rPr>
          <w:rStyle w:val="BrakA"/>
          <w:rFonts w:ascii="Arial" w:hAnsi="Arial"/>
          <w:lang w:val="pl-PL"/>
        </w:rPr>
        <w:br/>
      </w:r>
      <w:r w:rsidRPr="00771106">
        <w:rPr>
          <w:rStyle w:val="BrakA"/>
          <w:rFonts w:ascii="Arial" w:hAnsi="Arial"/>
          <w:lang w:val="pl-PL"/>
        </w:rPr>
        <w:t>wynikających z ustawy z dnia 23 kwietnia 1964 r</w:t>
      </w:r>
      <w:r w:rsidRPr="00E24C04">
        <w:rPr>
          <w:rStyle w:val="BrakA"/>
          <w:rFonts w:ascii="Arial" w:hAnsi="Arial"/>
          <w:lang w:val="pl-PL"/>
        </w:rPr>
        <w:t>. Kodeks cy</w:t>
      </w:r>
      <w:r w:rsidR="00B07BF1" w:rsidRPr="00E24C04">
        <w:rPr>
          <w:rStyle w:val="BrakA"/>
          <w:rFonts w:ascii="Arial" w:hAnsi="Arial"/>
          <w:lang w:val="pl-PL"/>
        </w:rPr>
        <w:t xml:space="preserve">wilny. Okres rękojmi  liczy się </w:t>
      </w:r>
      <w:r w:rsidR="00E24C04" w:rsidRPr="00E24C04">
        <w:rPr>
          <w:rStyle w:val="BrakA"/>
          <w:rFonts w:ascii="Arial" w:hAnsi="Arial"/>
          <w:lang w:val="pl-PL"/>
        </w:rPr>
        <w:t>od dnia dostawy potwierdzonej w Dokumencie dostawy.</w:t>
      </w:r>
    </w:p>
    <w:p w14:paraId="0D1B728F" w14:textId="6F3029B3" w:rsidR="00D061EC" w:rsidRPr="00771106" w:rsidRDefault="00D061EC" w:rsidP="00253D2A">
      <w:pPr>
        <w:numPr>
          <w:ilvl w:val="6"/>
          <w:numId w:val="44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kern w:val="28"/>
          <w:lang w:val="pl-PL"/>
        </w:rPr>
        <w:t xml:space="preserve">W przypadku wykrycia wady Zamawiający zawiadamia o tym Wykonawcę w formie </w:t>
      </w:r>
      <w:r w:rsidR="0042103A">
        <w:rPr>
          <w:rFonts w:ascii="Arial" w:hAnsi="Arial"/>
          <w:kern w:val="28"/>
          <w:lang w:val="pl-PL"/>
        </w:rPr>
        <w:br/>
      </w:r>
      <w:r w:rsidRPr="00771106">
        <w:rPr>
          <w:rFonts w:ascii="Arial" w:hAnsi="Arial"/>
          <w:kern w:val="28"/>
          <w:lang w:val="pl-PL"/>
        </w:rPr>
        <w:t xml:space="preserve">e-mail, na adres wskazany w § </w:t>
      </w:r>
      <w:r w:rsidRPr="00771106">
        <w:rPr>
          <w:rStyle w:val="BrakA"/>
          <w:rFonts w:ascii="Arial" w:hAnsi="Arial"/>
          <w:lang w:val="pl-PL"/>
        </w:rPr>
        <w:t>13</w:t>
      </w:r>
      <w:r w:rsidRPr="00771106">
        <w:rPr>
          <w:rFonts w:ascii="Arial" w:hAnsi="Arial"/>
          <w:kern w:val="28"/>
          <w:lang w:val="pl-PL"/>
        </w:rPr>
        <w:t xml:space="preserve"> Umowy w terminie 7 (siedmiu) dni od dnia wykrycia </w:t>
      </w:r>
      <w:r w:rsidRPr="00771106">
        <w:rPr>
          <w:rFonts w:ascii="Arial" w:hAnsi="Arial"/>
          <w:kern w:val="28"/>
          <w:lang w:val="pl-PL"/>
        </w:rPr>
        <w:lastRenderedPageBreak/>
        <w:t>wady. Zgłoszenie powinno zawierać możliwie dokładny opis wady, a także informację o momencie wykrycia wady.</w:t>
      </w:r>
    </w:p>
    <w:p w14:paraId="710693BD" w14:textId="77777777" w:rsidR="00D061EC" w:rsidRPr="00771106" w:rsidRDefault="00D061EC" w:rsidP="00253D2A">
      <w:pPr>
        <w:numPr>
          <w:ilvl w:val="6"/>
          <w:numId w:val="44"/>
        </w:numPr>
        <w:tabs>
          <w:tab w:val="clear" w:pos="4536"/>
          <w:tab w:val="clear" w:pos="9046"/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360" w:lineRule="auto"/>
        <w:ind w:left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>Strony zgodnie postanawiają, że chwilą dostarczenia wszelkich informacji, zawiad</w:t>
      </w:r>
      <w:r w:rsidRPr="00771106">
        <w:rPr>
          <w:rStyle w:val="BrakA"/>
          <w:rFonts w:ascii="Arial" w:hAnsi="Arial"/>
          <w:lang w:val="pl-PL"/>
        </w:rPr>
        <w:t>o</w:t>
      </w:r>
      <w:r w:rsidRPr="00771106">
        <w:rPr>
          <w:rStyle w:val="BrakA"/>
          <w:rFonts w:ascii="Arial" w:hAnsi="Arial"/>
          <w:lang w:val="pl-PL"/>
        </w:rPr>
        <w:t>mień, wezwań, o których mowa w niniejszym paragrafie jest chwila wysłania e-mail przez Zamawiającego na adres Wykonawcy wskazany w § 13 Umowy.</w:t>
      </w:r>
    </w:p>
    <w:p w14:paraId="60C26865" w14:textId="77777777" w:rsidR="00D061EC" w:rsidRPr="00771106" w:rsidRDefault="00D061EC" w:rsidP="00D061EC">
      <w:pPr>
        <w:suppressAutoHyphens/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>§ 7. Ubezpieczenie</w:t>
      </w:r>
    </w:p>
    <w:p w14:paraId="1D2BC31C" w14:textId="4B2D685F" w:rsidR="00D061EC" w:rsidRPr="00771106" w:rsidRDefault="00D061EC" w:rsidP="00253D2A">
      <w:pPr>
        <w:numPr>
          <w:ilvl w:val="0"/>
          <w:numId w:val="45"/>
        </w:numPr>
        <w:spacing w:after="0" w:line="360" w:lineRule="auto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 xml:space="preserve">Wykonawca zobowiązany jest przedłożyć, najpóźniej w dniu podpisania Umowy, polisę ubezpieczenia odpowiedzialności cywilnej za szkody wyrządzone w związku z realizacją Umowy, na sumę gwarancyjną nie mniejszej niż </w:t>
      </w:r>
      <w:r w:rsidR="00850F0B">
        <w:rPr>
          <w:rFonts w:ascii="Arial" w:hAnsi="Arial"/>
          <w:lang w:val="pl-PL"/>
        </w:rPr>
        <w:t>2</w:t>
      </w:r>
      <w:r w:rsidR="00B07BF1">
        <w:rPr>
          <w:rFonts w:ascii="Arial" w:hAnsi="Arial"/>
          <w:lang w:val="pl-PL"/>
        </w:rPr>
        <w:t>0</w:t>
      </w:r>
      <w:r w:rsidRPr="00771106">
        <w:rPr>
          <w:rFonts w:ascii="Arial" w:hAnsi="Arial"/>
          <w:lang w:val="pl-PL"/>
        </w:rPr>
        <w:t>0</w:t>
      </w:r>
      <w:r w:rsidR="003177A3">
        <w:rPr>
          <w:rFonts w:ascii="Arial" w:hAnsi="Arial"/>
          <w:lang w:val="pl-PL"/>
        </w:rPr>
        <w:t> </w:t>
      </w:r>
      <w:r w:rsidRPr="00771106">
        <w:rPr>
          <w:rFonts w:ascii="Arial" w:hAnsi="Arial"/>
          <w:lang w:val="pl-PL"/>
        </w:rPr>
        <w:t>000</w:t>
      </w:r>
      <w:r w:rsidR="003177A3">
        <w:rPr>
          <w:rFonts w:ascii="Arial" w:hAnsi="Arial"/>
          <w:lang w:val="pl-PL"/>
        </w:rPr>
        <w:t xml:space="preserve"> </w:t>
      </w:r>
      <w:r w:rsidRPr="00771106">
        <w:rPr>
          <w:rFonts w:ascii="Arial" w:hAnsi="Arial"/>
          <w:lang w:val="pl-PL"/>
        </w:rPr>
        <w:t xml:space="preserve">PLN (słownie: </w:t>
      </w:r>
      <w:r w:rsidR="00850F0B">
        <w:rPr>
          <w:rFonts w:ascii="Arial" w:hAnsi="Arial"/>
          <w:lang w:val="pl-PL"/>
        </w:rPr>
        <w:t>dwieście</w:t>
      </w:r>
      <w:r w:rsidRPr="00771106">
        <w:rPr>
          <w:rFonts w:ascii="Arial" w:hAnsi="Arial"/>
          <w:lang w:val="pl-PL"/>
        </w:rPr>
        <w:t xml:space="preserve"> tysięcy) złotych na jeden i wszystkie wypadki w okresie ubezpieczenia, spe</w:t>
      </w:r>
      <w:r w:rsidRPr="00771106">
        <w:rPr>
          <w:rFonts w:ascii="Arial" w:hAnsi="Arial"/>
          <w:lang w:val="pl-PL"/>
        </w:rPr>
        <w:t>ł</w:t>
      </w:r>
      <w:r w:rsidRPr="00771106">
        <w:rPr>
          <w:rFonts w:ascii="Arial" w:hAnsi="Arial"/>
          <w:lang w:val="pl-PL"/>
        </w:rPr>
        <w:t>niającą poniższe warunki: Zakres ubezpieczenia obejmuje odpowiedzialność cywilną deliktową i kontraktową osób objętych ubezpieczeniem, w tym także przypadek zbiegu roszczeń ze wskazanych reżimów odpowiedzialności, za szkody na osobie lub w mi</w:t>
      </w:r>
      <w:r w:rsidRPr="00771106">
        <w:rPr>
          <w:rFonts w:ascii="Arial" w:hAnsi="Arial"/>
          <w:lang w:val="pl-PL"/>
        </w:rPr>
        <w:t>e</w:t>
      </w:r>
      <w:r w:rsidRPr="00771106">
        <w:rPr>
          <w:rFonts w:ascii="Arial" w:hAnsi="Arial"/>
          <w:lang w:val="pl-PL"/>
        </w:rPr>
        <w:t>niu. Ubezpieczenie obejmuje szkody oraz ich następstwa, w tym utracone korzyści, które poszkodowany mógłby uzyskać, gdyby szkody mu nie wyrządzono. Zakresem ubezpieczenia objęte są także szkody wyrządzone na skutek rażącego niedbalstwa.</w:t>
      </w:r>
    </w:p>
    <w:p w14:paraId="32E8C989" w14:textId="77777777" w:rsidR="00D061EC" w:rsidRPr="00771106" w:rsidRDefault="00D061EC" w:rsidP="00253D2A">
      <w:pPr>
        <w:numPr>
          <w:ilvl w:val="0"/>
          <w:numId w:val="45"/>
        </w:numPr>
        <w:spacing w:after="0" w:line="360" w:lineRule="auto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>Udziały własne, franszyzy i wyłączenia odpowiedzialności dopuszczalne są jedynie w zakresie zgodnym z aktualną dobrą praktyką rynkową, uwzględniającą należyte z</w:t>
      </w:r>
      <w:r w:rsidRPr="00771106">
        <w:rPr>
          <w:rFonts w:ascii="Arial" w:hAnsi="Arial"/>
          <w:lang w:val="pl-PL"/>
        </w:rPr>
        <w:t>a</w:t>
      </w:r>
      <w:r w:rsidRPr="00771106">
        <w:rPr>
          <w:rFonts w:ascii="Arial" w:hAnsi="Arial"/>
          <w:lang w:val="pl-PL"/>
        </w:rPr>
        <w:t>bezpieczenie interesów Zamawiającego.</w:t>
      </w:r>
    </w:p>
    <w:p w14:paraId="278867BC" w14:textId="77777777" w:rsidR="00D061EC" w:rsidRPr="00771106" w:rsidRDefault="00D061EC" w:rsidP="00253D2A">
      <w:pPr>
        <w:numPr>
          <w:ilvl w:val="0"/>
          <w:numId w:val="45"/>
        </w:numPr>
        <w:spacing w:after="0" w:line="360" w:lineRule="auto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>Wykonawca zobowiązany jest do pokrycia udziałów własnych, franszyz, a także w</w:t>
      </w:r>
      <w:r w:rsidRPr="00771106">
        <w:rPr>
          <w:rFonts w:ascii="Arial" w:hAnsi="Arial"/>
          <w:lang w:val="pl-PL"/>
        </w:rPr>
        <w:t>y</w:t>
      </w:r>
      <w:r w:rsidRPr="00771106">
        <w:rPr>
          <w:rFonts w:ascii="Arial" w:hAnsi="Arial"/>
          <w:lang w:val="pl-PL"/>
        </w:rPr>
        <w:t>czerpanych limitów odpowiedzialności do pełnej kwoty roszczenia poszkodowanego lub likwidacji zaistniałej szkody.</w:t>
      </w:r>
    </w:p>
    <w:p w14:paraId="37005E68" w14:textId="77777777" w:rsidR="00D061EC" w:rsidRPr="00771106" w:rsidRDefault="00D061EC" w:rsidP="00253D2A">
      <w:pPr>
        <w:numPr>
          <w:ilvl w:val="0"/>
          <w:numId w:val="45"/>
        </w:numPr>
        <w:spacing w:after="0" w:line="360" w:lineRule="auto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>Wymóg zawarcia umowy ubezpieczenia będzie uważany za spełniony, jeśli Wykona</w:t>
      </w:r>
      <w:r w:rsidRPr="00771106">
        <w:rPr>
          <w:rFonts w:ascii="Arial" w:hAnsi="Arial"/>
          <w:lang w:val="pl-PL"/>
        </w:rPr>
        <w:t>w</w:t>
      </w:r>
      <w:r w:rsidRPr="00771106">
        <w:rPr>
          <w:rFonts w:ascii="Arial" w:hAnsi="Arial"/>
          <w:lang w:val="pl-PL"/>
        </w:rPr>
        <w:t>ca, najpóźniej w dniu podpisania Umowy przedłoży polisę ubezpieczenia odpowi</w:t>
      </w:r>
      <w:r w:rsidRPr="00771106">
        <w:rPr>
          <w:rFonts w:ascii="Arial" w:hAnsi="Arial"/>
          <w:lang w:val="pl-PL"/>
        </w:rPr>
        <w:t>e</w:t>
      </w:r>
      <w:r w:rsidRPr="00771106">
        <w:rPr>
          <w:rFonts w:ascii="Arial" w:hAnsi="Arial"/>
          <w:lang w:val="pl-PL"/>
        </w:rPr>
        <w:t>dzialności cywilnej, zgodnie z zakresem realizowanej Umowy. Wykonawca przedłoży polisę wraz z potwierdzeniem opłacenia wymagalnych rat składek.</w:t>
      </w:r>
    </w:p>
    <w:p w14:paraId="24327DB8" w14:textId="45E9F3BA" w:rsidR="00D061EC" w:rsidRPr="00771106" w:rsidRDefault="00D061EC" w:rsidP="00253D2A">
      <w:pPr>
        <w:numPr>
          <w:ilvl w:val="0"/>
          <w:numId w:val="45"/>
        </w:numPr>
        <w:spacing w:after="0" w:line="360" w:lineRule="auto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>Wykonawca zobowiązany jest do utrzymania ubezpieczenia odpowiedzialności cywi</w:t>
      </w:r>
      <w:r w:rsidRPr="00771106">
        <w:rPr>
          <w:rFonts w:ascii="Arial" w:hAnsi="Arial"/>
          <w:lang w:val="pl-PL"/>
        </w:rPr>
        <w:t>l</w:t>
      </w:r>
      <w:r w:rsidRPr="00771106">
        <w:rPr>
          <w:rFonts w:ascii="Arial" w:hAnsi="Arial"/>
          <w:lang w:val="pl-PL"/>
        </w:rPr>
        <w:t xml:space="preserve">nej, spełniającego wyżej wymienione warunki, przez cały okres obowiązywania </w:t>
      </w:r>
      <w:r w:rsidR="00993FFD">
        <w:rPr>
          <w:rFonts w:ascii="Arial" w:hAnsi="Arial"/>
          <w:lang w:val="pl-PL"/>
        </w:rPr>
        <w:br/>
      </w:r>
      <w:r w:rsidRPr="00771106">
        <w:rPr>
          <w:rFonts w:ascii="Arial" w:hAnsi="Arial"/>
          <w:lang w:val="pl-PL"/>
        </w:rPr>
        <w:t>Umowy. Jednocześnie w przypadku wygaśnięcia umowy ubezpieczenia odpowiedzia</w:t>
      </w:r>
      <w:r w:rsidRPr="00771106">
        <w:rPr>
          <w:rFonts w:ascii="Arial" w:hAnsi="Arial"/>
          <w:lang w:val="pl-PL"/>
        </w:rPr>
        <w:t>l</w:t>
      </w:r>
      <w:r w:rsidRPr="00771106">
        <w:rPr>
          <w:rFonts w:ascii="Arial" w:hAnsi="Arial"/>
          <w:lang w:val="pl-PL"/>
        </w:rPr>
        <w:t xml:space="preserve">ności cywilnej w trakcie trwania Umowy, Wykonawca zobowiązany jest nie później </w:t>
      </w:r>
      <w:r w:rsidR="00993FFD">
        <w:rPr>
          <w:rFonts w:ascii="Arial" w:hAnsi="Arial"/>
          <w:lang w:val="pl-PL"/>
        </w:rPr>
        <w:br/>
      </w:r>
      <w:r w:rsidRPr="00771106">
        <w:rPr>
          <w:rFonts w:ascii="Arial" w:hAnsi="Arial"/>
          <w:lang w:val="pl-PL"/>
        </w:rPr>
        <w:t>niż 7 (siedem) dni przed wygaśnięciem okresu ubezpieczenia przedłożyć Zamawiaj</w:t>
      </w:r>
      <w:r w:rsidRPr="00771106">
        <w:rPr>
          <w:rFonts w:ascii="Arial" w:hAnsi="Arial"/>
          <w:lang w:val="pl-PL"/>
        </w:rPr>
        <w:t>ą</w:t>
      </w:r>
      <w:r w:rsidRPr="00771106">
        <w:rPr>
          <w:rFonts w:ascii="Arial" w:hAnsi="Arial"/>
          <w:lang w:val="pl-PL"/>
        </w:rPr>
        <w:t xml:space="preserve">cemu polisę ubezpieczenia odpowiedzialności cywilnej na kolejny okres. Na każde </w:t>
      </w:r>
      <w:r w:rsidR="00993FFD">
        <w:rPr>
          <w:rFonts w:ascii="Arial" w:hAnsi="Arial"/>
          <w:lang w:val="pl-PL"/>
        </w:rPr>
        <w:br/>
      </w:r>
      <w:r w:rsidRPr="00771106">
        <w:rPr>
          <w:rFonts w:ascii="Arial" w:hAnsi="Arial"/>
          <w:lang w:val="pl-PL"/>
        </w:rPr>
        <w:t>żądanie Zamawiającego Wykonawca przedłoży potwierdzenia opłacenia wszystkich wymagalnych składek ubezpieczeniowych. W przypadku niewykonania obowiązku, o którym mowa w niniejszym ustępie, Wykonawca nieodwołalnie upoważnia Zamawi</w:t>
      </w:r>
      <w:r w:rsidRPr="00771106">
        <w:rPr>
          <w:rFonts w:ascii="Arial" w:hAnsi="Arial"/>
          <w:lang w:val="pl-PL"/>
        </w:rPr>
        <w:t>a</w:t>
      </w:r>
      <w:r w:rsidRPr="00771106">
        <w:rPr>
          <w:rFonts w:ascii="Arial" w:hAnsi="Arial"/>
          <w:lang w:val="pl-PL"/>
        </w:rPr>
        <w:t xml:space="preserve">jącego do zawarcia stosownej umowy ubezpieczenia odpowiedzialności cywilnej </w:t>
      </w:r>
      <w:r w:rsidR="00993FFD">
        <w:rPr>
          <w:rFonts w:ascii="Arial" w:hAnsi="Arial"/>
          <w:lang w:val="pl-PL"/>
        </w:rPr>
        <w:br/>
      </w:r>
      <w:r w:rsidRPr="00771106">
        <w:rPr>
          <w:rFonts w:ascii="Arial" w:hAnsi="Arial"/>
          <w:lang w:val="pl-PL"/>
        </w:rPr>
        <w:lastRenderedPageBreak/>
        <w:t>na koszt i ryzyko Wykonawcy i zobowiązuje się zwrócić Zamawiającemu na jego pierwsze żądanie koszty z tym związane w terminie 14 (czternastu) dni.</w:t>
      </w:r>
    </w:p>
    <w:p w14:paraId="6CE57697" w14:textId="77777777" w:rsidR="00D061EC" w:rsidRPr="00771106" w:rsidRDefault="00D061EC" w:rsidP="00D061EC">
      <w:pPr>
        <w:pStyle w:val="Standard"/>
        <w:spacing w:after="0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hAnsi="Arial"/>
          <w:b/>
          <w:bCs/>
          <w:sz w:val="22"/>
          <w:szCs w:val="22"/>
        </w:rPr>
        <w:t>§ 8.</w:t>
      </w:r>
      <w:r w:rsidRPr="00771106">
        <w:rPr>
          <w:rFonts w:ascii="Arial" w:hAnsi="Arial"/>
          <w:sz w:val="22"/>
          <w:szCs w:val="22"/>
        </w:rPr>
        <w:t xml:space="preserve"> </w:t>
      </w:r>
      <w:r w:rsidRPr="00771106">
        <w:rPr>
          <w:rFonts w:ascii="Arial" w:hAnsi="Arial"/>
          <w:b/>
          <w:bCs/>
          <w:sz w:val="22"/>
          <w:szCs w:val="22"/>
        </w:rPr>
        <w:t>Kary umowne i zastępcze wykonanie</w:t>
      </w:r>
    </w:p>
    <w:p w14:paraId="3A036F06" w14:textId="77777777" w:rsidR="00D061EC" w:rsidRPr="00771106" w:rsidRDefault="00D061EC" w:rsidP="00253D2A">
      <w:pPr>
        <w:pStyle w:val="Standard"/>
        <w:numPr>
          <w:ilvl w:val="0"/>
          <w:numId w:val="47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Wykonawca zapłaci Zamawiającemu kary umowne w przypadku:</w:t>
      </w:r>
    </w:p>
    <w:p w14:paraId="30C70FDF" w14:textId="3592C317" w:rsidR="00D061EC" w:rsidRDefault="00D061EC" w:rsidP="00253D2A">
      <w:pPr>
        <w:pStyle w:val="Standard"/>
        <w:numPr>
          <w:ilvl w:val="0"/>
          <w:numId w:val="48"/>
        </w:numPr>
        <w:spacing w:after="0" w:line="360" w:lineRule="auto"/>
        <w:ind w:left="993" w:hanging="426"/>
        <w:jc w:val="both"/>
        <w:rPr>
          <w:rStyle w:val="BrakA"/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zwłoki w dotrzymaniu Terminu dostawy</w:t>
      </w:r>
      <w:r>
        <w:rPr>
          <w:rStyle w:val="BrakA"/>
          <w:rFonts w:ascii="Arial" w:hAnsi="Arial"/>
          <w:sz w:val="22"/>
          <w:szCs w:val="22"/>
        </w:rPr>
        <w:t xml:space="preserve"> </w:t>
      </w:r>
      <w:r w:rsidRPr="00771106">
        <w:rPr>
          <w:rStyle w:val="BrakA"/>
          <w:rFonts w:ascii="Arial" w:hAnsi="Arial"/>
          <w:sz w:val="22"/>
          <w:szCs w:val="22"/>
        </w:rPr>
        <w:t>– w wysokości 0,2</w:t>
      </w:r>
      <w:r w:rsidR="00A31C3B">
        <w:rPr>
          <w:rStyle w:val="BrakA"/>
          <w:rFonts w:ascii="Arial" w:hAnsi="Arial"/>
          <w:sz w:val="22"/>
          <w:szCs w:val="22"/>
        </w:rPr>
        <w:t xml:space="preserve"> </w:t>
      </w:r>
      <w:r w:rsidRPr="00771106">
        <w:rPr>
          <w:rStyle w:val="BrakA"/>
          <w:rFonts w:ascii="Arial" w:hAnsi="Arial"/>
          <w:sz w:val="22"/>
          <w:szCs w:val="22"/>
        </w:rPr>
        <w:t>% ceny netto</w:t>
      </w:r>
      <w:r>
        <w:rPr>
          <w:rStyle w:val="BrakA"/>
          <w:rFonts w:ascii="Arial" w:hAnsi="Arial"/>
          <w:sz w:val="22"/>
          <w:szCs w:val="22"/>
        </w:rPr>
        <w:t>,</w:t>
      </w:r>
      <w:r w:rsidRPr="00ED5A37">
        <w:rPr>
          <w:rStyle w:val="BrakA"/>
          <w:rFonts w:ascii="Arial" w:hAnsi="Arial"/>
          <w:sz w:val="22"/>
          <w:szCs w:val="22"/>
        </w:rPr>
        <w:t xml:space="preserve"> </w:t>
      </w:r>
      <w:r w:rsidR="00117468">
        <w:rPr>
          <w:rStyle w:val="BrakA"/>
          <w:rFonts w:ascii="Arial" w:hAnsi="Arial"/>
          <w:sz w:val="22"/>
          <w:szCs w:val="22"/>
        </w:rPr>
        <w:t xml:space="preserve">wskazanej w § 4 ust. 1 Umowy, </w:t>
      </w:r>
      <w:r w:rsidRPr="00ED5A37">
        <w:rPr>
          <w:rStyle w:val="BrakA"/>
          <w:rFonts w:ascii="Arial" w:hAnsi="Arial"/>
          <w:sz w:val="22"/>
          <w:szCs w:val="22"/>
        </w:rPr>
        <w:t xml:space="preserve">za każdy rozpoczęty dzień </w:t>
      </w:r>
      <w:r w:rsidR="00BD5258">
        <w:rPr>
          <w:rStyle w:val="BrakA"/>
          <w:rFonts w:ascii="Arial" w:hAnsi="Arial"/>
          <w:sz w:val="22"/>
          <w:szCs w:val="22"/>
        </w:rPr>
        <w:t>zwłoki</w:t>
      </w:r>
      <w:r w:rsidRPr="00ED5A37">
        <w:rPr>
          <w:rStyle w:val="BrakA"/>
          <w:rFonts w:ascii="Arial" w:hAnsi="Arial"/>
          <w:sz w:val="22"/>
          <w:szCs w:val="22"/>
        </w:rPr>
        <w:t>;</w:t>
      </w:r>
    </w:p>
    <w:p w14:paraId="5FB8BDEB" w14:textId="25747F9F" w:rsidR="00D061EC" w:rsidRPr="00771106" w:rsidRDefault="00D061EC" w:rsidP="00253D2A">
      <w:pPr>
        <w:pStyle w:val="Standard"/>
        <w:numPr>
          <w:ilvl w:val="0"/>
          <w:numId w:val="48"/>
        </w:numPr>
        <w:spacing w:after="0" w:line="360" w:lineRule="auto"/>
        <w:ind w:left="993" w:hanging="426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zwłoki w dotrzymaniu terminu, o którym mowa w</w:t>
      </w:r>
      <w:r w:rsidR="00117468">
        <w:rPr>
          <w:rStyle w:val="BrakA"/>
          <w:rFonts w:ascii="Arial" w:hAnsi="Arial"/>
          <w:sz w:val="22"/>
          <w:szCs w:val="22"/>
        </w:rPr>
        <w:t xml:space="preserve"> </w:t>
      </w:r>
      <w:r w:rsidRPr="00771106">
        <w:rPr>
          <w:rStyle w:val="BrakA"/>
          <w:rFonts w:ascii="Arial" w:hAnsi="Arial"/>
          <w:sz w:val="22"/>
          <w:szCs w:val="22"/>
        </w:rPr>
        <w:t xml:space="preserve">§ 6 ust. 5 Umowy – w wysokości 0,2 % wartości netto </w:t>
      </w:r>
      <w:r>
        <w:rPr>
          <w:rStyle w:val="BrakA"/>
          <w:rFonts w:ascii="Arial" w:hAnsi="Arial"/>
          <w:sz w:val="22"/>
          <w:szCs w:val="22"/>
        </w:rPr>
        <w:t xml:space="preserve">rzeczy </w:t>
      </w:r>
      <w:r w:rsidRPr="00771106">
        <w:rPr>
          <w:rStyle w:val="BrakA"/>
          <w:rFonts w:ascii="Arial" w:hAnsi="Arial"/>
          <w:sz w:val="22"/>
          <w:szCs w:val="22"/>
        </w:rPr>
        <w:t xml:space="preserve">wadliwych, niezgodnych z Umową za każdy rozpoczęty dzień </w:t>
      </w:r>
      <w:r w:rsidR="00BD5258">
        <w:rPr>
          <w:rStyle w:val="BrakA"/>
          <w:rFonts w:ascii="Arial" w:hAnsi="Arial"/>
          <w:sz w:val="22"/>
          <w:szCs w:val="22"/>
        </w:rPr>
        <w:t>zwłoki</w:t>
      </w:r>
      <w:r w:rsidRPr="00771106">
        <w:rPr>
          <w:rStyle w:val="BrakA"/>
          <w:rFonts w:ascii="Arial" w:hAnsi="Arial"/>
          <w:sz w:val="22"/>
          <w:szCs w:val="22"/>
        </w:rPr>
        <w:t>;</w:t>
      </w:r>
    </w:p>
    <w:p w14:paraId="4D5ACD64" w14:textId="77777777" w:rsidR="00D061EC" w:rsidRPr="00771106" w:rsidRDefault="00D061EC" w:rsidP="00253D2A">
      <w:pPr>
        <w:pStyle w:val="Standard"/>
        <w:numPr>
          <w:ilvl w:val="0"/>
          <w:numId w:val="48"/>
        </w:numPr>
        <w:spacing w:after="0" w:line="360" w:lineRule="auto"/>
        <w:ind w:left="993" w:hanging="426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w przypadku odstąpienia od Umowy w całości w wysokości 10 (dziesięć) % ceny netto wskazanej w § 4 ust. 1 Umowy, natomiast w przypadku odstąpienia od Umowy w części w wysokości 10 (dziesięć) % ceny netto za niewykonaną części Umowy.</w:t>
      </w:r>
    </w:p>
    <w:p w14:paraId="2F865A2F" w14:textId="1132EB19" w:rsidR="00D061EC" w:rsidRPr="00771106" w:rsidRDefault="00D061EC" w:rsidP="009D628B">
      <w:pPr>
        <w:pStyle w:val="Standard"/>
        <w:numPr>
          <w:ilvl w:val="0"/>
          <w:numId w:val="47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 xml:space="preserve">Łączna wysokość kar umownych wyniesie maksymalnie 20 (dwadzieścia) % ceny </w:t>
      </w:r>
      <w:r w:rsidRPr="00771106">
        <w:rPr>
          <w:rFonts w:ascii="Arial" w:hAnsi="Arial"/>
          <w:sz w:val="22"/>
          <w:szCs w:val="22"/>
        </w:rPr>
        <w:t>netto</w:t>
      </w:r>
      <w:r w:rsidRPr="00771106">
        <w:rPr>
          <w:rStyle w:val="BrakA"/>
          <w:rFonts w:ascii="Arial" w:hAnsi="Arial"/>
          <w:sz w:val="22"/>
          <w:szCs w:val="22"/>
        </w:rPr>
        <w:t xml:space="preserve"> wskazanej w  § 4 ust. 1 Umowy.</w:t>
      </w:r>
    </w:p>
    <w:p w14:paraId="503E8348" w14:textId="67F38621" w:rsidR="00D061EC" w:rsidRPr="00117468" w:rsidRDefault="00D061EC" w:rsidP="00253D2A">
      <w:pPr>
        <w:pStyle w:val="Standard"/>
        <w:numPr>
          <w:ilvl w:val="0"/>
          <w:numId w:val="47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771106">
        <w:rPr>
          <w:rFonts w:ascii="Arial" w:hAnsi="Arial"/>
          <w:spacing w:val="-3"/>
          <w:sz w:val="22"/>
          <w:szCs w:val="22"/>
        </w:rPr>
        <w:t xml:space="preserve">Wszystkie kary umowne wskazane w Umowie będą płatne na rachunek bankowy Zamawiającego w terminie 7 (siedmiu) dni od dnia doręczenia Wykonawcy wezwania do zapłaty kary umownej. </w:t>
      </w:r>
      <w:r w:rsidRPr="00117468">
        <w:rPr>
          <w:rFonts w:ascii="Arial" w:hAnsi="Arial"/>
          <w:spacing w:val="-3"/>
          <w:sz w:val="22"/>
          <w:szCs w:val="22"/>
        </w:rPr>
        <w:t xml:space="preserve">Wykonawca wyraża zgodę na potrącenie kar umownych z ceny za Przedmiot Umowy. Postanowienie zawarte w </w:t>
      </w:r>
      <w:proofErr w:type="spellStart"/>
      <w:r w:rsidRPr="00117468">
        <w:rPr>
          <w:rFonts w:ascii="Arial" w:hAnsi="Arial"/>
          <w:spacing w:val="-3"/>
          <w:sz w:val="22"/>
          <w:szCs w:val="22"/>
        </w:rPr>
        <w:t>zd</w:t>
      </w:r>
      <w:proofErr w:type="spellEnd"/>
      <w:r w:rsidRPr="00117468">
        <w:rPr>
          <w:rFonts w:ascii="Arial" w:hAnsi="Arial"/>
          <w:spacing w:val="-3"/>
          <w:sz w:val="22"/>
          <w:szCs w:val="22"/>
        </w:rPr>
        <w:t>. 1 powyżej, nie obowiązuje w okresie obowiązywania stanu zagrożenia epidemiologicznego i stanu epidemii oraz przez 90 dni od dnia odwołania stanu, który obowiązywał jako ostatni zgodnie z art. 15r</w:t>
      </w:r>
      <w:r w:rsidR="0042103A">
        <w:rPr>
          <w:rFonts w:ascii="Arial" w:hAnsi="Arial"/>
          <w:spacing w:val="-3"/>
          <w:sz w:val="22"/>
          <w:szCs w:val="22"/>
          <w:vertAlign w:val="superscript"/>
        </w:rPr>
        <w:t>1</w:t>
      </w:r>
      <w:r w:rsidRPr="00117468">
        <w:rPr>
          <w:rFonts w:ascii="Arial" w:hAnsi="Arial"/>
          <w:spacing w:val="-3"/>
          <w:sz w:val="22"/>
          <w:szCs w:val="22"/>
        </w:rPr>
        <w:t xml:space="preserve"> ustawy </w:t>
      </w:r>
      <w:r w:rsidR="00993FFD">
        <w:rPr>
          <w:rFonts w:ascii="Arial" w:hAnsi="Arial"/>
          <w:spacing w:val="-3"/>
          <w:sz w:val="22"/>
          <w:szCs w:val="22"/>
        </w:rPr>
        <w:br/>
      </w:r>
      <w:r w:rsidRPr="00117468">
        <w:rPr>
          <w:rFonts w:ascii="Arial" w:hAnsi="Arial"/>
          <w:spacing w:val="-3"/>
          <w:sz w:val="22"/>
          <w:szCs w:val="22"/>
        </w:rPr>
        <w:t>w dnia 2 marca 2020 r. o szczególnych rozwiązaniach związanych z zapobieganiem, przeciwdziałaniem i zwalczaniem COVID-19, innych chorób zakaźnych oraz wywołanych nimi sytuacji kryzysowych.</w:t>
      </w:r>
    </w:p>
    <w:p w14:paraId="093F4291" w14:textId="77777777" w:rsidR="00D061EC" w:rsidRPr="00771106" w:rsidRDefault="00D061EC" w:rsidP="00253D2A">
      <w:pPr>
        <w:pStyle w:val="Standard"/>
        <w:numPr>
          <w:ilvl w:val="0"/>
          <w:numId w:val="47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771106">
        <w:rPr>
          <w:rFonts w:ascii="Arial" w:hAnsi="Arial"/>
          <w:spacing w:val="-3"/>
          <w:sz w:val="22"/>
          <w:szCs w:val="22"/>
        </w:rPr>
        <w:t>Zamawiający ma prawo dochodzenia odszkodowania uzupełniającego, przewyższającego wysokość należnych kar umownych, na zasadach ogólnych przewidzianych w ustawie z dnia 23 kwietnia 1964 r. – Kodeks cywilny.</w:t>
      </w:r>
    </w:p>
    <w:p w14:paraId="4810E90C" w14:textId="3D15D111" w:rsidR="00D061EC" w:rsidRPr="0042103A" w:rsidRDefault="00D061EC" w:rsidP="0042103A">
      <w:pPr>
        <w:pStyle w:val="Standard"/>
        <w:numPr>
          <w:ilvl w:val="0"/>
          <w:numId w:val="47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771106">
        <w:rPr>
          <w:rFonts w:ascii="Arial" w:hAnsi="Arial"/>
          <w:spacing w:val="-3"/>
          <w:sz w:val="22"/>
          <w:szCs w:val="22"/>
        </w:rPr>
        <w:t xml:space="preserve">Odstąpienie od Umowy w całości bądź w części nie wpłynie na obowiązek Wykonawcy zapłaty kar umownych wynikających z Umowy (postanowienia Umowy w tym zakresie zachowują moc). </w:t>
      </w:r>
    </w:p>
    <w:p w14:paraId="4BC93F0F" w14:textId="77777777" w:rsidR="00D061EC" w:rsidRPr="00771106" w:rsidRDefault="00D061EC" w:rsidP="00D061EC">
      <w:pPr>
        <w:pStyle w:val="Standard"/>
        <w:spacing w:after="0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hAnsi="Arial"/>
          <w:b/>
          <w:bCs/>
          <w:sz w:val="22"/>
          <w:szCs w:val="22"/>
        </w:rPr>
        <w:t>§ 9.</w:t>
      </w:r>
      <w:r w:rsidRPr="00771106">
        <w:rPr>
          <w:rFonts w:ascii="Arial" w:hAnsi="Arial"/>
          <w:sz w:val="22"/>
          <w:szCs w:val="22"/>
        </w:rPr>
        <w:t xml:space="preserve"> </w:t>
      </w:r>
      <w:r w:rsidRPr="00771106">
        <w:rPr>
          <w:rFonts w:ascii="Arial" w:hAnsi="Arial"/>
          <w:b/>
          <w:bCs/>
          <w:sz w:val="22"/>
          <w:szCs w:val="22"/>
        </w:rPr>
        <w:t>Odstąpienie od Umowy</w:t>
      </w:r>
    </w:p>
    <w:p w14:paraId="02850A27" w14:textId="77777777" w:rsidR="00D061EC" w:rsidRPr="00771106" w:rsidRDefault="00D061EC" w:rsidP="00253D2A">
      <w:pPr>
        <w:pStyle w:val="Standard"/>
        <w:numPr>
          <w:ilvl w:val="0"/>
          <w:numId w:val="51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Odstąpienie od Umowy w całości bądź w części następuje w formie pisemnej pod rygorem nieważnoś</w:t>
      </w:r>
      <w:r w:rsidRPr="00771106">
        <w:rPr>
          <w:rFonts w:ascii="Arial" w:hAnsi="Arial"/>
          <w:sz w:val="22"/>
          <w:szCs w:val="22"/>
        </w:rPr>
        <w:t>ci i</w:t>
      </w:r>
      <w:r w:rsidRPr="00771106">
        <w:rPr>
          <w:rStyle w:val="BrakA"/>
          <w:rFonts w:ascii="Arial" w:hAnsi="Arial"/>
          <w:sz w:val="22"/>
          <w:szCs w:val="22"/>
        </w:rPr>
        <w:t> zawiera uzasadnienie.</w:t>
      </w:r>
    </w:p>
    <w:p w14:paraId="44E33CA1" w14:textId="77777777" w:rsidR="00D061EC" w:rsidRPr="00771106" w:rsidRDefault="00D061EC" w:rsidP="00253D2A">
      <w:pPr>
        <w:pStyle w:val="Standard"/>
        <w:numPr>
          <w:ilvl w:val="0"/>
          <w:numId w:val="51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Zamawiający może odstąpić od Umowy w całości lub w części w przypadkach przewidzianych prawem oraz w przypadku:</w:t>
      </w:r>
    </w:p>
    <w:p w14:paraId="5C99CAC0" w14:textId="77777777" w:rsidR="00D061EC" w:rsidRPr="00771106" w:rsidRDefault="00D061EC" w:rsidP="00253D2A">
      <w:pPr>
        <w:pStyle w:val="Standard"/>
        <w:numPr>
          <w:ilvl w:val="1"/>
          <w:numId w:val="53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 xml:space="preserve">zwłoki Wykonawcy w dotrzymaniu Terminu dostawy – przez 14 (czternaście) </w:t>
      </w:r>
      <w:r w:rsidRPr="00771106">
        <w:rPr>
          <w:rStyle w:val="BrakA"/>
          <w:rFonts w:ascii="Arial" w:hAnsi="Arial"/>
          <w:sz w:val="22"/>
          <w:szCs w:val="22"/>
        </w:rPr>
        <w:lastRenderedPageBreak/>
        <w:t>kolejnych dni;</w:t>
      </w:r>
    </w:p>
    <w:p w14:paraId="13040590" w14:textId="4148F2FC" w:rsidR="00D061EC" w:rsidRPr="00771106" w:rsidRDefault="00D061EC" w:rsidP="00253D2A">
      <w:pPr>
        <w:pStyle w:val="Standard"/>
        <w:numPr>
          <w:ilvl w:val="1"/>
          <w:numId w:val="53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 xml:space="preserve">zwłoki Wykonawcy w dotrzymaniu terminu, o którym mowa </w:t>
      </w:r>
      <w:r w:rsidR="00D0440B">
        <w:rPr>
          <w:rStyle w:val="BrakA"/>
          <w:rFonts w:ascii="Arial" w:hAnsi="Arial"/>
          <w:sz w:val="22"/>
          <w:szCs w:val="22"/>
        </w:rPr>
        <w:t xml:space="preserve">w </w:t>
      </w:r>
      <w:r w:rsidRPr="00771106">
        <w:rPr>
          <w:rStyle w:val="BrakA"/>
          <w:rFonts w:ascii="Arial" w:hAnsi="Arial"/>
          <w:sz w:val="22"/>
          <w:szCs w:val="22"/>
        </w:rPr>
        <w:t>§ 6 ust. 5 Umowy – przez 14 (czternaście) kolejnych dni;</w:t>
      </w:r>
    </w:p>
    <w:p w14:paraId="1C5628AD" w14:textId="77777777" w:rsidR="00D061EC" w:rsidRPr="00771106" w:rsidRDefault="00D061EC" w:rsidP="00253D2A">
      <w:pPr>
        <w:pStyle w:val="Standard"/>
        <w:numPr>
          <w:ilvl w:val="1"/>
          <w:numId w:val="53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gdy żądanie naprawy lub wymiany będzie dotyczyć ponad 20 (dwudziestu) % wartości Przedmiotu Umowy;</w:t>
      </w:r>
    </w:p>
    <w:p w14:paraId="306333A4" w14:textId="77777777" w:rsidR="00D061EC" w:rsidRPr="00771106" w:rsidRDefault="00D061EC" w:rsidP="00253D2A">
      <w:pPr>
        <w:pStyle w:val="Standard"/>
        <w:numPr>
          <w:ilvl w:val="1"/>
          <w:numId w:val="53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gdy wobec Wykonawcy zostało wszczęte postępowanie likwidacyjne lub Wykonawca zawiesi działalność;</w:t>
      </w:r>
    </w:p>
    <w:p w14:paraId="68C0D64B" w14:textId="77777777" w:rsidR="00D061EC" w:rsidRPr="00771106" w:rsidRDefault="00D061EC" w:rsidP="00253D2A">
      <w:pPr>
        <w:pStyle w:val="Standard"/>
        <w:numPr>
          <w:ilvl w:val="1"/>
          <w:numId w:val="53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gdy naliczone Wykonawcy kary umowne osiągną łącznie 20 (dwadzieścia) % ceny netto, określonej w § 4 ust. 1 Umowy;</w:t>
      </w:r>
    </w:p>
    <w:p w14:paraId="48E9F288" w14:textId="77777777" w:rsidR="00D061EC" w:rsidRPr="00771106" w:rsidRDefault="00D061EC" w:rsidP="00253D2A">
      <w:pPr>
        <w:pStyle w:val="Standard"/>
        <w:numPr>
          <w:ilvl w:val="1"/>
          <w:numId w:val="53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wykonywania Przedmiotu Umowy w sposób niezgodny z Umową, pomimo wezwania Wykonawcy przez Zamawiającego do prawidłowego wykonywania Umowy i upływu wyznaczonego przez Zamawiającego terminu.</w:t>
      </w:r>
    </w:p>
    <w:p w14:paraId="35A66514" w14:textId="77777777" w:rsidR="009D628B" w:rsidRPr="009D628B" w:rsidRDefault="00D061EC" w:rsidP="009D628B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hAnsi="Arial"/>
        </w:rPr>
      </w:pPr>
      <w:r w:rsidRPr="009D628B">
        <w:rPr>
          <w:rFonts w:ascii="Arial" w:hAnsi="Arial"/>
          <w:kern w:val="28"/>
        </w:rPr>
        <w:t>Wykonawca może odstąpić od Umowy w całości lub w części w przypadku zwłoki Z</w:t>
      </w:r>
      <w:r w:rsidRPr="009D628B">
        <w:rPr>
          <w:rFonts w:ascii="Arial" w:hAnsi="Arial"/>
          <w:kern w:val="28"/>
        </w:rPr>
        <w:t>a</w:t>
      </w:r>
      <w:r w:rsidRPr="009D628B">
        <w:rPr>
          <w:rFonts w:ascii="Arial" w:hAnsi="Arial"/>
          <w:kern w:val="28"/>
        </w:rPr>
        <w:t>mawiającego w zapłacie ceny przekraczającej 30 (trzydzieści) dni, pomimo wyznacz</w:t>
      </w:r>
      <w:r w:rsidRPr="009D628B">
        <w:rPr>
          <w:rFonts w:ascii="Arial" w:hAnsi="Arial"/>
          <w:kern w:val="28"/>
        </w:rPr>
        <w:t>e</w:t>
      </w:r>
      <w:r w:rsidRPr="009D628B">
        <w:rPr>
          <w:rFonts w:ascii="Arial" w:hAnsi="Arial"/>
          <w:kern w:val="28"/>
        </w:rPr>
        <w:t>nia Zamawiającemu przez Wykonawcę dodatkowego terminu zapłaty, wynoszącego co najmniej 14 (czternaście) dni.</w:t>
      </w:r>
    </w:p>
    <w:p w14:paraId="66B1E604" w14:textId="77777777" w:rsidR="009D628B" w:rsidRDefault="00D061EC" w:rsidP="009D628B">
      <w:pPr>
        <w:pStyle w:val="Akapitzlist"/>
        <w:numPr>
          <w:ilvl w:val="0"/>
          <w:numId w:val="51"/>
        </w:numPr>
        <w:spacing w:after="0" w:line="360" w:lineRule="auto"/>
        <w:jc w:val="both"/>
        <w:rPr>
          <w:rStyle w:val="BrakA"/>
          <w:rFonts w:ascii="Arial" w:hAnsi="Arial"/>
        </w:rPr>
      </w:pPr>
      <w:r w:rsidRPr="009D628B">
        <w:rPr>
          <w:rStyle w:val="BrakA"/>
          <w:rFonts w:ascii="Arial" w:hAnsi="Arial"/>
        </w:rPr>
        <w:t>Uprawnienie do odstąpienia od Umowy w całości bądź w części w przypadkach okr</w:t>
      </w:r>
      <w:r w:rsidRPr="009D628B">
        <w:rPr>
          <w:rStyle w:val="BrakA"/>
          <w:rFonts w:ascii="Arial" w:hAnsi="Arial"/>
        </w:rPr>
        <w:t>e</w:t>
      </w:r>
      <w:r w:rsidRPr="009D628B">
        <w:rPr>
          <w:rStyle w:val="BrakA"/>
          <w:rFonts w:ascii="Arial" w:hAnsi="Arial"/>
        </w:rPr>
        <w:t>ślonych w niniejszym paragrafie przysługiwać będzie Zamawiającemu w ciągu 60 (sześćdziesięciu) dni od daty nabycia przez Zamawiającego uprawnienia w tym zakr</w:t>
      </w:r>
      <w:r w:rsidRPr="009D628B">
        <w:rPr>
          <w:rStyle w:val="BrakA"/>
          <w:rFonts w:ascii="Arial" w:hAnsi="Arial"/>
        </w:rPr>
        <w:t>e</w:t>
      </w:r>
      <w:r w:rsidRPr="009D628B">
        <w:rPr>
          <w:rStyle w:val="BrakA"/>
          <w:rFonts w:ascii="Arial" w:hAnsi="Arial"/>
        </w:rPr>
        <w:t>sie i wymaga pod rygorem nieważności złożenia Wykonawcy pisemnego oświadcz</w:t>
      </w:r>
      <w:r w:rsidRPr="009D628B">
        <w:rPr>
          <w:rStyle w:val="BrakA"/>
          <w:rFonts w:ascii="Arial" w:hAnsi="Arial"/>
        </w:rPr>
        <w:t>e</w:t>
      </w:r>
      <w:r w:rsidRPr="009D628B">
        <w:rPr>
          <w:rStyle w:val="BrakA"/>
          <w:rFonts w:ascii="Arial" w:hAnsi="Arial"/>
        </w:rPr>
        <w:t>nia.</w:t>
      </w:r>
    </w:p>
    <w:p w14:paraId="2A80B4B8" w14:textId="51D21200" w:rsidR="00D061EC" w:rsidRPr="009D628B" w:rsidRDefault="00D061EC" w:rsidP="009D628B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hAnsi="Arial"/>
        </w:rPr>
      </w:pPr>
      <w:r w:rsidRPr="009D628B">
        <w:rPr>
          <w:rFonts w:ascii="Arial" w:hAnsi="Arial"/>
        </w:rPr>
        <w:t>W przypadku skorzystania przez Zamawiającego z uprawnienia do odstąpienia od Umowy w całości bądź w części Zamawiający nie będzie zobowiązany zwrócić Wyk</w:t>
      </w:r>
      <w:r w:rsidRPr="009D628B">
        <w:rPr>
          <w:rFonts w:ascii="Arial" w:hAnsi="Arial"/>
        </w:rPr>
        <w:t>o</w:t>
      </w:r>
      <w:r w:rsidRPr="009D628B">
        <w:rPr>
          <w:rFonts w:ascii="Arial" w:hAnsi="Arial"/>
        </w:rPr>
        <w:t>nawcy żadnych kosztów, ani naprawienia jakichkolwiek szkód, jakie Wykonawca p</w:t>
      </w:r>
      <w:r w:rsidRPr="009D628B">
        <w:rPr>
          <w:rFonts w:ascii="Arial" w:hAnsi="Arial"/>
        </w:rPr>
        <w:t>o</w:t>
      </w:r>
      <w:r w:rsidRPr="009D628B">
        <w:rPr>
          <w:rFonts w:ascii="Arial" w:hAnsi="Arial"/>
        </w:rPr>
        <w:t xml:space="preserve">niósł w związku z zawarciem i realizacją Umowy. </w:t>
      </w:r>
    </w:p>
    <w:p w14:paraId="3B1A7C66" w14:textId="77777777" w:rsidR="0042103A" w:rsidRDefault="0042103A" w:rsidP="00D061EC">
      <w:pPr>
        <w:pStyle w:val="Standard"/>
        <w:spacing w:after="0"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14:paraId="2645F87A" w14:textId="77777777" w:rsidR="00D061EC" w:rsidRPr="00771106" w:rsidRDefault="00D061EC" w:rsidP="00D061EC">
      <w:pPr>
        <w:pStyle w:val="Standard"/>
        <w:spacing w:after="0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hAnsi="Arial"/>
          <w:b/>
          <w:bCs/>
          <w:sz w:val="22"/>
          <w:szCs w:val="22"/>
        </w:rPr>
        <w:t>§ 10.</w:t>
      </w:r>
      <w:r w:rsidRPr="00771106">
        <w:rPr>
          <w:rFonts w:ascii="Arial" w:hAnsi="Arial"/>
          <w:sz w:val="22"/>
          <w:szCs w:val="22"/>
        </w:rPr>
        <w:t xml:space="preserve"> </w:t>
      </w:r>
      <w:r w:rsidRPr="00771106">
        <w:rPr>
          <w:rFonts w:ascii="Arial" w:hAnsi="Arial"/>
          <w:b/>
          <w:bCs/>
          <w:sz w:val="22"/>
          <w:szCs w:val="22"/>
        </w:rPr>
        <w:t>Istotna zmiana postanowień Umowy</w:t>
      </w:r>
    </w:p>
    <w:p w14:paraId="655A1DFC" w14:textId="7F079C98" w:rsidR="00D061EC" w:rsidRDefault="00D061EC" w:rsidP="009D628B">
      <w:pPr>
        <w:pStyle w:val="Textbody"/>
        <w:numPr>
          <w:ilvl w:val="0"/>
          <w:numId w:val="58"/>
        </w:numPr>
        <w:suppressAutoHyphens w:val="0"/>
        <w:spacing w:after="0" w:line="360" w:lineRule="auto"/>
        <w:jc w:val="both"/>
        <w:rPr>
          <w:rStyle w:val="BrakA"/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Zamawiający przewiduje możliwość istotnej zmiany postanowień Umowy w szczeg</w:t>
      </w:r>
      <w:r w:rsidRPr="00771106">
        <w:rPr>
          <w:rFonts w:ascii="Arial" w:hAnsi="Arial"/>
          <w:sz w:val="22"/>
          <w:szCs w:val="22"/>
        </w:rPr>
        <w:t>ó</w:t>
      </w:r>
      <w:r w:rsidRPr="00771106">
        <w:rPr>
          <w:rStyle w:val="BrakA"/>
          <w:rFonts w:ascii="Arial" w:hAnsi="Arial"/>
          <w:sz w:val="22"/>
          <w:szCs w:val="22"/>
        </w:rPr>
        <w:t>lności w przypadku:</w:t>
      </w:r>
    </w:p>
    <w:p w14:paraId="41402C27" w14:textId="77777777" w:rsidR="009D628B" w:rsidRDefault="009D628B" w:rsidP="009D628B">
      <w:pPr>
        <w:pStyle w:val="Textbody"/>
        <w:numPr>
          <w:ilvl w:val="1"/>
          <w:numId w:val="45"/>
        </w:numPr>
        <w:suppressAutoHyphens w:val="0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gdy konieczność wprowadzenia takiej zmiany wynikła z okoliczności, których nie mo</w:t>
      </w:r>
      <w:r w:rsidRPr="00771106">
        <w:rPr>
          <w:rStyle w:val="BrakA"/>
          <w:rFonts w:ascii="Arial" w:hAnsi="Arial"/>
          <w:sz w:val="22"/>
          <w:szCs w:val="22"/>
        </w:rPr>
        <w:t>ż</w:t>
      </w:r>
      <w:r w:rsidRPr="00771106">
        <w:rPr>
          <w:rStyle w:val="BrakA"/>
          <w:rFonts w:ascii="Arial" w:hAnsi="Arial"/>
          <w:sz w:val="22"/>
          <w:szCs w:val="22"/>
        </w:rPr>
        <w:t>na było przewidzieć w chwili zawierania Umowy, lub zmiana ta jest korzystna dla Z</w:t>
      </w:r>
      <w:r w:rsidRPr="00771106">
        <w:rPr>
          <w:rStyle w:val="BrakA"/>
          <w:rFonts w:ascii="Arial" w:hAnsi="Arial"/>
          <w:sz w:val="22"/>
          <w:szCs w:val="22"/>
        </w:rPr>
        <w:t>a</w:t>
      </w:r>
      <w:r w:rsidRPr="00771106">
        <w:rPr>
          <w:rStyle w:val="BrakA"/>
          <w:rFonts w:ascii="Arial" w:hAnsi="Arial"/>
          <w:sz w:val="22"/>
          <w:szCs w:val="22"/>
        </w:rPr>
        <w:t>mawiającego;</w:t>
      </w:r>
    </w:p>
    <w:p w14:paraId="24A68D24" w14:textId="77777777" w:rsidR="009D628B" w:rsidRPr="00A31C3B" w:rsidRDefault="009D628B" w:rsidP="009D628B">
      <w:pPr>
        <w:pStyle w:val="Textbody"/>
        <w:numPr>
          <w:ilvl w:val="1"/>
          <w:numId w:val="45"/>
        </w:numPr>
        <w:suppressAutoHyphens w:val="0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9D628B">
        <w:rPr>
          <w:rStyle w:val="BrakA"/>
          <w:rFonts w:ascii="Arial" w:hAnsi="Arial"/>
          <w:sz w:val="22"/>
          <w:szCs w:val="22"/>
        </w:rPr>
        <w:t>zmian w przepisach prawa, kt</w:t>
      </w:r>
      <w:r w:rsidRPr="009D628B">
        <w:rPr>
          <w:rFonts w:ascii="Arial" w:hAnsi="Arial"/>
          <w:sz w:val="22"/>
          <w:szCs w:val="22"/>
        </w:rPr>
        <w:t>ó</w:t>
      </w:r>
      <w:r w:rsidRPr="009D628B">
        <w:rPr>
          <w:rStyle w:val="BrakA"/>
          <w:rFonts w:ascii="Arial" w:hAnsi="Arial"/>
          <w:sz w:val="22"/>
          <w:szCs w:val="22"/>
        </w:rPr>
        <w:t xml:space="preserve">re weszły w życie po podpisaniu Umowy, a mających </w:t>
      </w:r>
      <w:r w:rsidRPr="00A31C3B">
        <w:rPr>
          <w:rStyle w:val="BrakA"/>
          <w:rFonts w:ascii="Arial" w:hAnsi="Arial"/>
          <w:sz w:val="22"/>
          <w:szCs w:val="22"/>
        </w:rPr>
        <w:t>wpływ na spos</w:t>
      </w:r>
      <w:r w:rsidRPr="00A31C3B">
        <w:rPr>
          <w:rFonts w:ascii="Arial" w:hAnsi="Arial"/>
          <w:sz w:val="22"/>
          <w:szCs w:val="22"/>
        </w:rPr>
        <w:t>ó</w:t>
      </w:r>
      <w:r w:rsidRPr="00A31C3B">
        <w:rPr>
          <w:rStyle w:val="BrakA"/>
          <w:rFonts w:ascii="Arial" w:hAnsi="Arial"/>
          <w:sz w:val="22"/>
          <w:szCs w:val="22"/>
        </w:rPr>
        <w:t>b lub termin jej wykonania;</w:t>
      </w:r>
    </w:p>
    <w:p w14:paraId="122A659B" w14:textId="77777777" w:rsidR="009D628B" w:rsidRPr="00A31C3B" w:rsidRDefault="009D628B" w:rsidP="009D628B">
      <w:pPr>
        <w:pStyle w:val="Textbody"/>
        <w:numPr>
          <w:ilvl w:val="1"/>
          <w:numId w:val="45"/>
        </w:numPr>
        <w:suppressAutoHyphens w:val="0"/>
        <w:spacing w:after="0" w:line="360" w:lineRule="auto"/>
        <w:jc w:val="both"/>
        <w:rPr>
          <w:rStyle w:val="BrakA"/>
          <w:rFonts w:ascii="Arial" w:hAnsi="Arial"/>
          <w:sz w:val="22"/>
          <w:szCs w:val="22"/>
        </w:rPr>
      </w:pPr>
      <w:r w:rsidRPr="00A31C3B">
        <w:rPr>
          <w:rStyle w:val="BrakA"/>
          <w:rFonts w:ascii="Arial" w:hAnsi="Arial"/>
          <w:sz w:val="22"/>
          <w:szCs w:val="22"/>
        </w:rPr>
        <w:t>konieczności zrealizowania Umowy w spos</w:t>
      </w:r>
      <w:r w:rsidRPr="00A31C3B">
        <w:rPr>
          <w:rFonts w:ascii="Arial" w:hAnsi="Arial"/>
          <w:sz w:val="22"/>
          <w:szCs w:val="22"/>
        </w:rPr>
        <w:t>ó</w:t>
      </w:r>
      <w:r w:rsidRPr="00A31C3B">
        <w:rPr>
          <w:rStyle w:val="BrakA"/>
          <w:rFonts w:ascii="Arial" w:hAnsi="Arial"/>
          <w:sz w:val="22"/>
          <w:szCs w:val="22"/>
        </w:rPr>
        <w:t>b inny niż przewidziano – gdyby zastos</w:t>
      </w:r>
      <w:r w:rsidRPr="00A31C3B">
        <w:rPr>
          <w:rStyle w:val="BrakA"/>
          <w:rFonts w:ascii="Arial" w:hAnsi="Arial"/>
          <w:sz w:val="22"/>
          <w:szCs w:val="22"/>
        </w:rPr>
        <w:t>o</w:t>
      </w:r>
      <w:r w:rsidRPr="00A31C3B">
        <w:rPr>
          <w:rStyle w:val="BrakA"/>
          <w:rFonts w:ascii="Arial" w:hAnsi="Arial"/>
          <w:sz w:val="22"/>
          <w:szCs w:val="22"/>
        </w:rPr>
        <w:t xml:space="preserve">wanie przewidzianych rozwiązań groziło niewykonaniem lub wadliwym wykonaniem </w:t>
      </w:r>
      <w:r w:rsidRPr="00A31C3B">
        <w:rPr>
          <w:rStyle w:val="BrakA"/>
          <w:rFonts w:ascii="Arial" w:hAnsi="Arial"/>
          <w:sz w:val="22"/>
          <w:szCs w:val="22"/>
        </w:rPr>
        <w:lastRenderedPageBreak/>
        <w:t>Umowy;</w:t>
      </w:r>
    </w:p>
    <w:p w14:paraId="61BB52CA" w14:textId="77777777" w:rsidR="009D628B" w:rsidRPr="00A31C3B" w:rsidRDefault="009D628B" w:rsidP="009D628B">
      <w:pPr>
        <w:pStyle w:val="Textbody"/>
        <w:numPr>
          <w:ilvl w:val="1"/>
          <w:numId w:val="45"/>
        </w:numPr>
        <w:suppressAutoHyphens w:val="0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A31C3B">
        <w:rPr>
          <w:rFonts w:ascii="Arial" w:hAnsi="Arial" w:cs="Arial"/>
          <w:sz w:val="22"/>
          <w:szCs w:val="22"/>
        </w:rPr>
        <w:t>konieczności zmiany terminu realizacji umowy, o ile wystąpią nieprzewidzialne i obie</w:t>
      </w:r>
      <w:r w:rsidRPr="00A31C3B">
        <w:rPr>
          <w:rFonts w:ascii="Arial" w:hAnsi="Arial" w:cs="Arial"/>
          <w:sz w:val="22"/>
          <w:szCs w:val="22"/>
        </w:rPr>
        <w:t>k</w:t>
      </w:r>
      <w:r w:rsidRPr="00A31C3B">
        <w:rPr>
          <w:rFonts w:ascii="Arial" w:hAnsi="Arial" w:cs="Arial"/>
          <w:sz w:val="22"/>
          <w:szCs w:val="22"/>
        </w:rPr>
        <w:t>tywne okoliczności uzasadniające konieczność dokonania tej zmiany i obie strony umowy osiągną porozumienie w tym zakresie;</w:t>
      </w:r>
    </w:p>
    <w:p w14:paraId="2EB9173E" w14:textId="6A63FF79" w:rsidR="009D628B" w:rsidRPr="00A31C3B" w:rsidRDefault="009D628B" w:rsidP="009D628B">
      <w:pPr>
        <w:pStyle w:val="Textbody"/>
        <w:numPr>
          <w:ilvl w:val="1"/>
          <w:numId w:val="45"/>
        </w:numPr>
        <w:suppressAutoHyphens w:val="0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A31C3B">
        <w:rPr>
          <w:rStyle w:val="BrakA"/>
          <w:rFonts w:ascii="Arial" w:hAnsi="Arial" w:cs="Arial"/>
          <w:sz w:val="22"/>
          <w:szCs w:val="22"/>
        </w:rPr>
        <w:t>zaistnienia siły wyższej.</w:t>
      </w:r>
    </w:p>
    <w:p w14:paraId="04529565" w14:textId="77777777" w:rsidR="009D628B" w:rsidRDefault="00D061EC" w:rsidP="009D628B">
      <w:pPr>
        <w:pStyle w:val="Textbody"/>
        <w:numPr>
          <w:ilvl w:val="0"/>
          <w:numId w:val="58"/>
        </w:numPr>
        <w:suppressAutoHyphens w:val="0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A31C3B">
        <w:rPr>
          <w:rStyle w:val="BrakA"/>
          <w:rFonts w:ascii="Arial" w:hAnsi="Arial" w:cs="Arial"/>
          <w:sz w:val="22"/>
          <w:szCs w:val="22"/>
        </w:rPr>
        <w:t>W przypadku, o kt</w:t>
      </w:r>
      <w:r w:rsidRPr="00A31C3B">
        <w:rPr>
          <w:rFonts w:ascii="Arial" w:hAnsi="Arial" w:cs="Arial"/>
          <w:sz w:val="22"/>
          <w:szCs w:val="22"/>
        </w:rPr>
        <w:t>ó</w:t>
      </w:r>
      <w:r w:rsidRPr="00A31C3B">
        <w:rPr>
          <w:rStyle w:val="BrakA"/>
          <w:rFonts w:ascii="Arial" w:hAnsi="Arial" w:cs="Arial"/>
          <w:sz w:val="22"/>
          <w:szCs w:val="22"/>
        </w:rPr>
        <w:t>rym mowa w ust. 1 pkt 2), Wykonawca przedstawi dokument obr</w:t>
      </w:r>
      <w:r w:rsidRPr="00A31C3B">
        <w:rPr>
          <w:rStyle w:val="BrakA"/>
          <w:rFonts w:ascii="Arial" w:hAnsi="Arial" w:cs="Arial"/>
          <w:sz w:val="22"/>
          <w:szCs w:val="22"/>
        </w:rPr>
        <w:t>a</w:t>
      </w:r>
      <w:r w:rsidRPr="00A31C3B">
        <w:rPr>
          <w:rStyle w:val="BrakA"/>
          <w:rFonts w:ascii="Arial" w:hAnsi="Arial" w:cs="Arial"/>
          <w:sz w:val="22"/>
          <w:szCs w:val="22"/>
        </w:rPr>
        <w:t>zujący wpływ zmian prawa na wykonanie</w:t>
      </w:r>
      <w:r w:rsidRPr="00A31C3B">
        <w:rPr>
          <w:rStyle w:val="BrakA"/>
          <w:rFonts w:ascii="Arial" w:hAnsi="Arial"/>
          <w:sz w:val="22"/>
          <w:szCs w:val="22"/>
        </w:rPr>
        <w:t xml:space="preserve"> Umowy z potwierdzającymi go dowodami, a Strony dokonają uzgodnienia w zakresie </w:t>
      </w:r>
      <w:r w:rsidR="00013848" w:rsidRPr="00A31C3B">
        <w:rPr>
          <w:rStyle w:val="BrakA"/>
          <w:rFonts w:ascii="Arial" w:hAnsi="Arial"/>
          <w:sz w:val="22"/>
          <w:szCs w:val="22"/>
        </w:rPr>
        <w:t>spos</w:t>
      </w:r>
      <w:r w:rsidR="00013848" w:rsidRPr="00A31C3B">
        <w:rPr>
          <w:rFonts w:ascii="Arial" w:hAnsi="Arial"/>
          <w:sz w:val="22"/>
          <w:szCs w:val="22"/>
        </w:rPr>
        <w:t>ó</w:t>
      </w:r>
      <w:r w:rsidR="00013848" w:rsidRPr="00A31C3B">
        <w:rPr>
          <w:rStyle w:val="BrakA"/>
          <w:rFonts w:ascii="Arial" w:hAnsi="Arial"/>
          <w:sz w:val="22"/>
          <w:szCs w:val="22"/>
        </w:rPr>
        <w:t xml:space="preserve">b lub termin wykonania </w:t>
      </w:r>
      <w:r w:rsidR="00013848" w:rsidRPr="009D628B">
        <w:rPr>
          <w:rStyle w:val="BrakA"/>
          <w:rFonts w:ascii="Arial" w:hAnsi="Arial"/>
          <w:sz w:val="22"/>
          <w:szCs w:val="22"/>
        </w:rPr>
        <w:t>Umowy</w:t>
      </w:r>
      <w:r w:rsidRPr="009D628B">
        <w:rPr>
          <w:rStyle w:val="BrakA"/>
          <w:rFonts w:ascii="Arial" w:hAnsi="Arial"/>
          <w:sz w:val="22"/>
          <w:szCs w:val="22"/>
        </w:rPr>
        <w:t>.</w:t>
      </w:r>
    </w:p>
    <w:p w14:paraId="711FDDBE" w14:textId="56F2A10D" w:rsidR="00001476" w:rsidRPr="009D628B" w:rsidRDefault="00D061EC" w:rsidP="009D628B">
      <w:pPr>
        <w:pStyle w:val="Textbody"/>
        <w:numPr>
          <w:ilvl w:val="0"/>
          <w:numId w:val="58"/>
        </w:numPr>
        <w:suppressAutoHyphens w:val="0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9D628B">
        <w:rPr>
          <w:rStyle w:val="BrakA"/>
          <w:rFonts w:ascii="Arial" w:hAnsi="Arial"/>
          <w:sz w:val="22"/>
          <w:szCs w:val="22"/>
        </w:rPr>
        <w:t>Jeżeli nie wskazano inaczej, podstawą do wprowadzenia zmian w Umowie, będzie pisemny wniosek Strony zainteresowanej zmianą Umowy do drugiej Strony, wraz z udokumentowaniem okoliczności uzasadniających konieczność wprowadzenia zmi</w:t>
      </w:r>
      <w:r w:rsidRPr="009D628B">
        <w:rPr>
          <w:rStyle w:val="BrakA"/>
          <w:rFonts w:ascii="Arial" w:hAnsi="Arial"/>
          <w:sz w:val="22"/>
          <w:szCs w:val="22"/>
        </w:rPr>
        <w:t>a</w:t>
      </w:r>
      <w:r w:rsidRPr="009D628B">
        <w:rPr>
          <w:rStyle w:val="BrakA"/>
          <w:rFonts w:ascii="Arial" w:hAnsi="Arial"/>
          <w:sz w:val="22"/>
          <w:szCs w:val="22"/>
        </w:rPr>
        <w:t xml:space="preserve">ny w Umowie. </w:t>
      </w:r>
    </w:p>
    <w:p w14:paraId="5263BFF1" w14:textId="77777777" w:rsidR="00D061EC" w:rsidRPr="00771106" w:rsidRDefault="00D061EC" w:rsidP="00D061EC">
      <w:pPr>
        <w:pStyle w:val="Akapitzlist"/>
        <w:spacing w:after="0" w:line="360" w:lineRule="auto"/>
        <w:ind w:left="360"/>
        <w:jc w:val="center"/>
        <w:rPr>
          <w:rFonts w:ascii="Arial" w:eastAsia="Arial" w:hAnsi="Arial" w:cs="Arial"/>
        </w:rPr>
      </w:pPr>
      <w:r w:rsidRPr="00771106">
        <w:rPr>
          <w:rFonts w:ascii="Arial" w:hAnsi="Arial"/>
          <w:b/>
          <w:bCs/>
        </w:rPr>
        <w:t>§ 11. Zmiana Ceny jednostkowej</w:t>
      </w:r>
    </w:p>
    <w:p w14:paraId="57C75658" w14:textId="77777777" w:rsidR="00D061EC" w:rsidRPr="00771106" w:rsidRDefault="00D061EC" w:rsidP="00253D2A">
      <w:pPr>
        <w:pStyle w:val="Textbody"/>
        <w:numPr>
          <w:ilvl w:val="0"/>
          <w:numId w:val="61"/>
        </w:numPr>
        <w:suppressAutoHyphens w:val="0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Zamawiający przewiduje możliwość odmiennego okreś</w:t>
      </w:r>
      <w:r w:rsidRPr="00771106">
        <w:rPr>
          <w:rFonts w:ascii="Arial" w:hAnsi="Arial"/>
          <w:sz w:val="22"/>
          <w:szCs w:val="22"/>
        </w:rPr>
        <w:t>lenia Ceny jednostkowej, w</w:t>
      </w:r>
      <w:r w:rsidRPr="00771106">
        <w:rPr>
          <w:rStyle w:val="BrakA"/>
          <w:rFonts w:ascii="Arial" w:hAnsi="Arial"/>
          <w:sz w:val="22"/>
          <w:szCs w:val="22"/>
        </w:rPr>
        <w:t> stosunku do Ceny jednostkowej wskazanej w Ofercie Wykonawcy, stanowiącej Z</w:t>
      </w:r>
      <w:r w:rsidRPr="00771106">
        <w:rPr>
          <w:rStyle w:val="BrakA"/>
          <w:rFonts w:ascii="Arial" w:hAnsi="Arial"/>
          <w:sz w:val="22"/>
          <w:szCs w:val="22"/>
        </w:rPr>
        <w:t>a</w:t>
      </w:r>
      <w:r w:rsidRPr="00771106">
        <w:rPr>
          <w:rStyle w:val="BrakA"/>
          <w:rFonts w:ascii="Arial" w:hAnsi="Arial"/>
          <w:sz w:val="22"/>
          <w:szCs w:val="22"/>
        </w:rPr>
        <w:t>łącznik nr 2 do Umowy, w przypadku zmiany:</w:t>
      </w:r>
    </w:p>
    <w:p w14:paraId="154846FD" w14:textId="77777777" w:rsidR="00D061EC" w:rsidRPr="00771106" w:rsidRDefault="00D061EC" w:rsidP="00253D2A">
      <w:pPr>
        <w:pStyle w:val="Akapitzlist"/>
        <w:widowControl w:val="0"/>
        <w:numPr>
          <w:ilvl w:val="0"/>
          <w:numId w:val="63"/>
        </w:numPr>
        <w:suppressAutoHyphens/>
        <w:spacing w:after="0" w:line="360" w:lineRule="auto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stawki podatku od towar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i usług;</w:t>
      </w:r>
    </w:p>
    <w:p w14:paraId="10D8034C" w14:textId="77777777" w:rsidR="00D061EC" w:rsidRPr="00771106" w:rsidRDefault="00D061EC" w:rsidP="00253D2A">
      <w:pPr>
        <w:pStyle w:val="Akapitzlist"/>
        <w:widowControl w:val="0"/>
        <w:numPr>
          <w:ilvl w:val="0"/>
          <w:numId w:val="63"/>
        </w:numPr>
        <w:suppressAutoHyphens/>
        <w:spacing w:after="0" w:line="360" w:lineRule="auto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wysokości minimalnego wynagrodzenia za pracę albo wysokości minimalnej stawki godzinowej, ustalonych na podstawie przepis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ustawy z dnia 10 października 2002 r. o minimalnym wynagrodzeniu za pracę;</w:t>
      </w:r>
    </w:p>
    <w:p w14:paraId="4A03349B" w14:textId="77777777" w:rsidR="00D061EC" w:rsidRPr="00771106" w:rsidRDefault="00D061EC" w:rsidP="00253D2A">
      <w:pPr>
        <w:pStyle w:val="Akapitzlist"/>
        <w:widowControl w:val="0"/>
        <w:numPr>
          <w:ilvl w:val="0"/>
          <w:numId w:val="63"/>
        </w:numPr>
        <w:suppressAutoHyphens/>
        <w:spacing w:after="0" w:line="360" w:lineRule="auto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zasad podlegania ubezpieczeniom społecznym lub ubezpieczeniu zdrowotnemu lub wysokości stawki składki na ubezpieczenie społeczne i zdrowotne</w:t>
      </w:r>
    </w:p>
    <w:p w14:paraId="7805E869" w14:textId="77777777" w:rsidR="00D061EC" w:rsidRPr="00771106" w:rsidRDefault="00D061EC" w:rsidP="00D061EC">
      <w:pPr>
        <w:pStyle w:val="Akapitzlist"/>
        <w:spacing w:after="0" w:line="360" w:lineRule="auto"/>
        <w:ind w:left="567"/>
        <w:jc w:val="both"/>
        <w:rPr>
          <w:rFonts w:ascii="Arial" w:eastAsia="Arial" w:hAnsi="Arial" w:cs="Arial"/>
        </w:rPr>
      </w:pPr>
      <w:r w:rsidRPr="00771106">
        <w:rPr>
          <w:rFonts w:ascii="Arial" w:hAnsi="Arial"/>
        </w:rPr>
        <w:t xml:space="preserve"> – jeżeli zamiany te mają wpływ na koszty wykonania zamówienia przez Wykonawcę.</w:t>
      </w:r>
    </w:p>
    <w:p w14:paraId="15B1F6A3" w14:textId="5EFBBB53" w:rsidR="00D061EC" w:rsidRPr="009D628B" w:rsidRDefault="00D061EC" w:rsidP="009D628B">
      <w:pPr>
        <w:pStyle w:val="Akapitzlist"/>
        <w:widowControl w:val="0"/>
        <w:numPr>
          <w:ilvl w:val="0"/>
          <w:numId w:val="61"/>
        </w:numPr>
        <w:suppressAutoHyphens/>
        <w:spacing w:after="0" w:line="360" w:lineRule="auto"/>
        <w:jc w:val="both"/>
        <w:rPr>
          <w:rFonts w:ascii="Arial" w:hAnsi="Arial"/>
        </w:rPr>
      </w:pPr>
      <w:r w:rsidRPr="009D628B">
        <w:rPr>
          <w:rStyle w:val="BrakA"/>
          <w:rFonts w:ascii="Arial" w:hAnsi="Arial"/>
        </w:rPr>
        <w:t>Strona wnioskująca o zmianę Ceny jednostkowej czyni to w drodze pisemnego wniosku złożonego drugiej Stronie.</w:t>
      </w:r>
    </w:p>
    <w:p w14:paraId="674F93AB" w14:textId="77777777" w:rsidR="00D061EC" w:rsidRPr="00771106" w:rsidRDefault="00D061EC" w:rsidP="00253D2A">
      <w:pPr>
        <w:pStyle w:val="Akapitzlist"/>
        <w:widowControl w:val="0"/>
        <w:numPr>
          <w:ilvl w:val="0"/>
          <w:numId w:val="61"/>
        </w:numPr>
        <w:suppressAutoHyphens/>
        <w:spacing w:after="0" w:line="360" w:lineRule="auto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Wykonawca w terminie 3 (trzech) dni od złożenia wniosku, o kt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rym mowa w ust. 2, złoży sprawozdanie zawierające szczegółową kalkulację wpływu zmian, o kt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rych mowa w ust. 1 pkt 1-3, na koszty wykonania Umowy przez Wykonawcę, w szczeg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lności wskazując wysokość odpowiednich koszt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w odniesieniu do poszczeg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lnych pracownik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realizujących Umowę, zakres ich zaangażowania w realizację Umowy oraz wpływ odpowiednich czynnik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na zmianę koszt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w.</w:t>
      </w:r>
    </w:p>
    <w:p w14:paraId="72E0F9C2" w14:textId="77777777" w:rsidR="00D061EC" w:rsidRPr="00771106" w:rsidRDefault="00D061EC" w:rsidP="00253D2A">
      <w:pPr>
        <w:pStyle w:val="Akapitzlist"/>
        <w:widowControl w:val="0"/>
        <w:numPr>
          <w:ilvl w:val="0"/>
          <w:numId w:val="61"/>
        </w:numPr>
        <w:suppressAutoHyphens/>
        <w:spacing w:after="0" w:line="360" w:lineRule="auto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Zamawiający może odm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wić waloryzacji w przypadku gdy wyjaśnienia, o kt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rych mowa w ust. 3 nie będą w wystarczający spos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b uzasadniać proponowanej zmiany Cen jednostkowych.</w:t>
      </w:r>
    </w:p>
    <w:p w14:paraId="3BDA843C" w14:textId="77777777" w:rsidR="00D061EC" w:rsidRPr="00771106" w:rsidRDefault="00D061EC" w:rsidP="00253D2A">
      <w:pPr>
        <w:pStyle w:val="Akapitzlist"/>
        <w:widowControl w:val="0"/>
        <w:numPr>
          <w:ilvl w:val="0"/>
          <w:numId w:val="61"/>
        </w:numPr>
        <w:suppressAutoHyphens/>
        <w:spacing w:after="0" w:line="360" w:lineRule="auto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Waloryzacja może dotyczyć wyłącznie koszt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 xml:space="preserve">w wykonania Umowy w okresie po wejściu w życie odpowiednich zmian, a w przypadku stawki podatku VAT – wyłącznie </w:t>
      </w:r>
      <w:r w:rsidRPr="00771106">
        <w:rPr>
          <w:rStyle w:val="BrakA"/>
          <w:rFonts w:ascii="Arial" w:hAnsi="Arial"/>
        </w:rPr>
        <w:lastRenderedPageBreak/>
        <w:t>faktur wystawianych po wejściu w życie tych zmian.</w:t>
      </w:r>
    </w:p>
    <w:p w14:paraId="490FB5E8" w14:textId="77777777" w:rsidR="00D061EC" w:rsidRPr="00771106" w:rsidRDefault="00D061EC" w:rsidP="00253D2A">
      <w:pPr>
        <w:pStyle w:val="Akapitzlist"/>
        <w:widowControl w:val="0"/>
        <w:numPr>
          <w:ilvl w:val="0"/>
          <w:numId w:val="61"/>
        </w:numPr>
        <w:suppressAutoHyphens/>
        <w:spacing w:after="0" w:line="360" w:lineRule="auto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Zmiana , o której mowa w niniejszym paragrafie wymaga zmiany Umowy, pod rygorem nieważności.</w:t>
      </w:r>
    </w:p>
    <w:p w14:paraId="6E8AAD05" w14:textId="77777777" w:rsidR="00001476" w:rsidRDefault="00001476" w:rsidP="00D061EC">
      <w:pPr>
        <w:spacing w:after="0" w:line="360" w:lineRule="auto"/>
        <w:jc w:val="center"/>
        <w:rPr>
          <w:rFonts w:ascii="Arial" w:hAnsi="Arial"/>
          <w:b/>
          <w:bCs/>
          <w:lang w:val="pl-PL"/>
        </w:rPr>
      </w:pPr>
    </w:p>
    <w:p w14:paraId="0E6BD291" w14:textId="77777777" w:rsidR="00D061EC" w:rsidRPr="00771106" w:rsidRDefault="00D061EC" w:rsidP="00D061EC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>§ 12. Siła wyższa</w:t>
      </w:r>
    </w:p>
    <w:p w14:paraId="5979B30E" w14:textId="77777777" w:rsidR="00D061EC" w:rsidRPr="00771106" w:rsidRDefault="00D061EC" w:rsidP="00253D2A">
      <w:pPr>
        <w:pStyle w:val="Tekstpodstawowy2"/>
        <w:numPr>
          <w:ilvl w:val="0"/>
          <w:numId w:val="65"/>
        </w:numPr>
        <w:spacing w:after="0" w:line="360" w:lineRule="auto"/>
        <w:ind w:right="68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Siła wyższa oznacza  takie przypadki lub zdarzenia, kt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re są poza kontrolą i nie są zawinione przez żadną ze Stron, kt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rych nie można przewidzieć ani uniknąć, a kt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 xml:space="preserve">re zaistnieją po wejściu Umowy w życie i staną się przeszkodą w realizacji zobowiązań umownych. </w:t>
      </w:r>
    </w:p>
    <w:p w14:paraId="2CD70AA3" w14:textId="77777777" w:rsidR="00D061EC" w:rsidRPr="00771106" w:rsidRDefault="00D061EC" w:rsidP="00253D2A">
      <w:pPr>
        <w:pStyle w:val="Tekstpodstawowy2"/>
        <w:numPr>
          <w:ilvl w:val="0"/>
          <w:numId w:val="65"/>
        </w:numPr>
        <w:spacing w:after="0" w:line="360" w:lineRule="auto"/>
        <w:ind w:right="68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Za siłę wyższą uznaje się w szczeg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lnoś</w:t>
      </w:r>
      <w:r w:rsidRPr="00771106">
        <w:rPr>
          <w:rFonts w:ascii="Arial" w:hAnsi="Arial"/>
        </w:rPr>
        <w:t>ci:</w:t>
      </w:r>
    </w:p>
    <w:p w14:paraId="50BFCDEE" w14:textId="77777777" w:rsidR="00D061EC" w:rsidRPr="00771106" w:rsidRDefault="00D061EC" w:rsidP="00253D2A">
      <w:pPr>
        <w:pStyle w:val="Tekstpodstawowy2"/>
        <w:numPr>
          <w:ilvl w:val="1"/>
          <w:numId w:val="77"/>
        </w:numPr>
        <w:spacing w:after="0" w:line="360" w:lineRule="auto"/>
        <w:ind w:right="68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wojny (wypowiedziane lub nie) oraz inne działania zbrojne, inwazje, działania wrog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zewnętrznych, mobilizacje, rekwizycje lub embarga;</w:t>
      </w:r>
    </w:p>
    <w:p w14:paraId="694BFE92" w14:textId="77777777" w:rsidR="00D061EC" w:rsidRPr="00771106" w:rsidRDefault="00D061EC" w:rsidP="00253D2A">
      <w:pPr>
        <w:pStyle w:val="Tekstpodstawowy2"/>
        <w:numPr>
          <w:ilvl w:val="1"/>
          <w:numId w:val="77"/>
        </w:numPr>
        <w:spacing w:after="0" w:line="360" w:lineRule="auto"/>
        <w:ind w:right="68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promieniowanie radioaktywne lub skażenie przez radioaktywność od paliwa jądrowego lub odpad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jądrowych, ze spalania paliwa jądrowego, radioaktywnych toksycznych materiałów wybuchowych oraz innych niebezpiecznych właściwości wszelkich wyb</w:t>
      </w:r>
      <w:r w:rsidRPr="00771106">
        <w:rPr>
          <w:rStyle w:val="BrakA"/>
          <w:rFonts w:ascii="Arial" w:hAnsi="Arial"/>
        </w:rPr>
        <w:t>u</w:t>
      </w:r>
      <w:r w:rsidRPr="00771106">
        <w:rPr>
          <w:rStyle w:val="BrakA"/>
          <w:rFonts w:ascii="Arial" w:hAnsi="Arial"/>
        </w:rPr>
        <w:t>chowych zespołów nuklearnych składnik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w;</w:t>
      </w:r>
    </w:p>
    <w:p w14:paraId="23722273" w14:textId="77777777" w:rsidR="00D061EC" w:rsidRPr="00771106" w:rsidRDefault="00D061EC" w:rsidP="00253D2A">
      <w:pPr>
        <w:pStyle w:val="Tekstpodstawowy2"/>
        <w:numPr>
          <w:ilvl w:val="1"/>
          <w:numId w:val="77"/>
        </w:numPr>
        <w:spacing w:after="0" w:line="360" w:lineRule="auto"/>
        <w:ind w:right="68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rebelia, rewolucja, powstanie, przewr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 xml:space="preserve">t wojskowy lub cywilny lub wojna domowa; </w:t>
      </w:r>
    </w:p>
    <w:p w14:paraId="6CA04F78" w14:textId="77777777" w:rsidR="00D061EC" w:rsidRPr="00771106" w:rsidRDefault="00D061EC" w:rsidP="00253D2A">
      <w:pPr>
        <w:pStyle w:val="Tekstpodstawowy2"/>
        <w:numPr>
          <w:ilvl w:val="1"/>
          <w:numId w:val="77"/>
        </w:numPr>
        <w:spacing w:after="0" w:line="360" w:lineRule="auto"/>
        <w:ind w:right="68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trzęsienie ziemi, pow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 xml:space="preserve">dź, pożar lub inne klęski żywiołowe (ogłoszone przez stosowne władze); </w:t>
      </w:r>
    </w:p>
    <w:p w14:paraId="5D15A98D" w14:textId="77777777" w:rsidR="00D061EC" w:rsidRPr="00771106" w:rsidRDefault="00D061EC" w:rsidP="00253D2A">
      <w:pPr>
        <w:pStyle w:val="Tekstpodstawowy2"/>
        <w:numPr>
          <w:ilvl w:val="1"/>
          <w:numId w:val="77"/>
        </w:numPr>
        <w:spacing w:after="0" w:line="360" w:lineRule="auto"/>
        <w:ind w:right="68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następstwa działań podjętych przez organy władzy publicznej w bezpośrednim celu przeciwdziałania COVID-19 i polegających na zamknięciu zakład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produkcyjnych, ograniczeniu przepływu towar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i usług.</w:t>
      </w:r>
    </w:p>
    <w:p w14:paraId="231662E9" w14:textId="77777777" w:rsidR="00D061EC" w:rsidRPr="00771106" w:rsidRDefault="00D061EC" w:rsidP="00253D2A">
      <w:pPr>
        <w:pStyle w:val="Tekstpodstawowy2"/>
        <w:numPr>
          <w:ilvl w:val="0"/>
          <w:numId w:val="65"/>
        </w:numPr>
        <w:spacing w:after="0" w:line="360" w:lineRule="auto"/>
        <w:ind w:right="68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Wystąpienie i zakończenie zdarzeń spowodowanych siłą wyższą, zakomunikowane zostanie drugiej Stronie natychmiast, nie później jednak niż w ciągu 3 dni. Jeżeli Str</w:t>
      </w:r>
      <w:r w:rsidRPr="00771106">
        <w:rPr>
          <w:rStyle w:val="BrakA"/>
          <w:rFonts w:ascii="Arial" w:hAnsi="Arial"/>
        </w:rPr>
        <w:t>o</w:t>
      </w:r>
      <w:r w:rsidRPr="00771106">
        <w:rPr>
          <w:rStyle w:val="BrakA"/>
          <w:rFonts w:ascii="Arial" w:hAnsi="Arial"/>
        </w:rPr>
        <w:t>na nie zawiadomi drugiej Strony we właściwym czasie o okolicznościach siły wyższej, wtedy będzie pozbawiona prawa powoływania się na nią w przyszłości.</w:t>
      </w:r>
    </w:p>
    <w:p w14:paraId="2CDD5292" w14:textId="77777777" w:rsidR="00D061EC" w:rsidRPr="00771106" w:rsidRDefault="00D061EC" w:rsidP="00253D2A">
      <w:pPr>
        <w:pStyle w:val="Tekstpodstawowy2"/>
        <w:numPr>
          <w:ilvl w:val="0"/>
          <w:numId w:val="65"/>
        </w:numPr>
        <w:spacing w:after="0" w:line="360" w:lineRule="auto"/>
        <w:ind w:right="68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Strona informująca o zaistnieniu siły wyższej jest zobowiązana określić zdarzenie, jego przyczyny oraz konsekwencje dla realizacji Umowy, a także udokumentować wpływ siły wyższej na realizację Umowy.</w:t>
      </w:r>
    </w:p>
    <w:p w14:paraId="41B58148" w14:textId="77777777" w:rsidR="00D061EC" w:rsidRPr="00771106" w:rsidRDefault="00D061EC" w:rsidP="00253D2A">
      <w:pPr>
        <w:pStyle w:val="Tekstpodstawowy2"/>
        <w:numPr>
          <w:ilvl w:val="0"/>
          <w:numId w:val="65"/>
        </w:numPr>
        <w:spacing w:after="0" w:line="360" w:lineRule="auto"/>
        <w:ind w:right="68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Strona dotknięta działaniem siły wyższej podejmie stosowne wysiłki dla zminimaliz</w:t>
      </w:r>
      <w:r w:rsidRPr="00771106">
        <w:rPr>
          <w:rStyle w:val="BrakA"/>
          <w:rFonts w:ascii="Arial" w:hAnsi="Arial"/>
        </w:rPr>
        <w:t>o</w:t>
      </w:r>
      <w:r w:rsidRPr="00771106">
        <w:rPr>
          <w:rStyle w:val="BrakA"/>
          <w:rFonts w:ascii="Arial" w:hAnsi="Arial"/>
        </w:rPr>
        <w:t>wania jej skutk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i wznowi realizację Umowy niezwłocznie jak tylko będzie to możliwe.</w:t>
      </w:r>
    </w:p>
    <w:p w14:paraId="6B2D839E" w14:textId="77777777" w:rsidR="00D061EC" w:rsidRPr="00771106" w:rsidRDefault="00D061EC" w:rsidP="00253D2A">
      <w:pPr>
        <w:pStyle w:val="Tekstpodstawowy2"/>
        <w:numPr>
          <w:ilvl w:val="0"/>
          <w:numId w:val="65"/>
        </w:numPr>
        <w:spacing w:after="0" w:line="360" w:lineRule="auto"/>
        <w:ind w:right="68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Za opóźnienia wynikłe z wydarzeń spowodowanych siłą wyższą żadna ze Stron nie może żądać odszkodowania, rekompensaty lub udziału w naprawie szk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d.</w:t>
      </w:r>
    </w:p>
    <w:p w14:paraId="4C1F23C8" w14:textId="77777777" w:rsidR="00D061EC" w:rsidRPr="00771106" w:rsidRDefault="00D061EC" w:rsidP="00253D2A">
      <w:pPr>
        <w:pStyle w:val="Tekstpodstawowy2"/>
        <w:numPr>
          <w:ilvl w:val="0"/>
          <w:numId w:val="65"/>
        </w:numPr>
        <w:spacing w:after="0" w:line="360" w:lineRule="auto"/>
        <w:ind w:right="68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Czas trwania siły wyższej jest czasem zawieszenia Umowy. Jeżeli zawieszenie trwa dłużej niż 90 dni i jeżeli nie osią</w:t>
      </w:r>
      <w:r w:rsidRPr="00771106">
        <w:rPr>
          <w:rFonts w:ascii="Arial" w:hAnsi="Arial"/>
        </w:rPr>
        <w:t>gni</w:t>
      </w:r>
      <w:r w:rsidRPr="00771106">
        <w:rPr>
          <w:rStyle w:val="BrakA"/>
          <w:rFonts w:ascii="Arial" w:hAnsi="Arial"/>
        </w:rPr>
        <w:t>ęto w tej kwestii stosownego porozumienia, to ka</w:t>
      </w:r>
      <w:r w:rsidRPr="00771106">
        <w:rPr>
          <w:rStyle w:val="BrakA"/>
          <w:rFonts w:ascii="Arial" w:hAnsi="Arial"/>
        </w:rPr>
        <w:t>ż</w:t>
      </w:r>
      <w:r w:rsidRPr="00771106">
        <w:rPr>
          <w:rStyle w:val="BrakA"/>
          <w:rFonts w:ascii="Arial" w:hAnsi="Arial"/>
        </w:rPr>
        <w:lastRenderedPageBreak/>
        <w:t>da ze Stron ma prawo wystosowania do Strony drugiej powiadomienia o odstąpieniu od Umowy w niezrealizowanej części.</w:t>
      </w:r>
    </w:p>
    <w:p w14:paraId="61AC9256" w14:textId="77777777" w:rsidR="00D061EC" w:rsidRPr="00771106" w:rsidRDefault="00D061EC" w:rsidP="00D061EC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lang w:val="pl-PL"/>
        </w:rPr>
      </w:pPr>
    </w:p>
    <w:p w14:paraId="3476CF8D" w14:textId="77777777" w:rsidR="00D061EC" w:rsidRPr="00771106" w:rsidRDefault="00D061EC" w:rsidP="00D061EC">
      <w:pPr>
        <w:pStyle w:val="Standard"/>
        <w:spacing w:after="0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hAnsi="Arial"/>
          <w:b/>
          <w:bCs/>
          <w:sz w:val="22"/>
          <w:szCs w:val="22"/>
        </w:rPr>
        <w:t>§ 13</w:t>
      </w:r>
      <w:r w:rsidRPr="00771106">
        <w:rPr>
          <w:rFonts w:ascii="Arial" w:hAnsi="Arial"/>
          <w:sz w:val="22"/>
          <w:szCs w:val="22"/>
        </w:rPr>
        <w:t xml:space="preserve">. </w:t>
      </w:r>
      <w:r w:rsidRPr="00771106">
        <w:rPr>
          <w:rFonts w:ascii="Arial" w:hAnsi="Arial"/>
          <w:b/>
          <w:bCs/>
          <w:sz w:val="22"/>
          <w:szCs w:val="22"/>
        </w:rPr>
        <w:t>Kontakty</w:t>
      </w:r>
    </w:p>
    <w:p w14:paraId="4D0513B0" w14:textId="12C6133C" w:rsidR="00D061EC" w:rsidRDefault="00D061EC" w:rsidP="00253D2A">
      <w:pPr>
        <w:numPr>
          <w:ilvl w:val="6"/>
          <w:numId w:val="66"/>
        </w:numPr>
        <w:spacing w:after="0" w:line="360" w:lineRule="auto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>Do bieżącej współpracy w sprawach związanych z wykonywaniem Umowy, w tym do podpisywania zawiadomienia o zapotrzebowaniu na dostawę oraz</w:t>
      </w:r>
      <w:r w:rsidR="00E24C04">
        <w:rPr>
          <w:rFonts w:ascii="Arial" w:hAnsi="Arial"/>
          <w:lang w:val="pl-PL"/>
        </w:rPr>
        <w:t xml:space="preserve"> wystawiania i wer</w:t>
      </w:r>
      <w:r w:rsidR="00E24C04">
        <w:rPr>
          <w:rFonts w:ascii="Arial" w:hAnsi="Arial"/>
          <w:lang w:val="pl-PL"/>
        </w:rPr>
        <w:t>y</w:t>
      </w:r>
      <w:r w:rsidR="00E24C04">
        <w:rPr>
          <w:rFonts w:ascii="Arial" w:hAnsi="Arial"/>
          <w:lang w:val="pl-PL"/>
        </w:rPr>
        <w:t xml:space="preserve">fikacji Dokumentu dostawy </w:t>
      </w:r>
      <w:r w:rsidRPr="00771106">
        <w:rPr>
          <w:rFonts w:ascii="Arial" w:hAnsi="Arial"/>
          <w:lang w:val="pl-PL"/>
        </w:rPr>
        <w:t xml:space="preserve">upoważnieni są: </w:t>
      </w:r>
    </w:p>
    <w:p w14:paraId="13BD8DEE" w14:textId="08CBD4E9" w:rsidR="009D628B" w:rsidRDefault="009D628B" w:rsidP="009D628B">
      <w:pPr>
        <w:pStyle w:val="Akapitzlist"/>
        <w:numPr>
          <w:ilvl w:val="0"/>
          <w:numId w:val="83"/>
        </w:numPr>
        <w:tabs>
          <w:tab w:val="left" w:pos="357"/>
        </w:tabs>
        <w:spacing w:after="0" w:line="360" w:lineRule="auto"/>
        <w:ind w:left="851" w:hanging="284"/>
        <w:jc w:val="both"/>
        <w:rPr>
          <w:rStyle w:val="BrakA"/>
          <w:rFonts w:ascii="Arial" w:hAnsi="Arial"/>
        </w:rPr>
      </w:pPr>
      <w:r w:rsidRPr="009D628B">
        <w:rPr>
          <w:rStyle w:val="BrakA"/>
          <w:rFonts w:ascii="Arial" w:hAnsi="Arial"/>
        </w:rPr>
        <w:t>ze strony Zamawiającego: ……</w:t>
      </w:r>
      <w:r w:rsidR="002F6CE5">
        <w:rPr>
          <w:rStyle w:val="BrakA"/>
          <w:rFonts w:ascii="Arial" w:hAnsi="Arial"/>
        </w:rPr>
        <w:t>……….</w:t>
      </w:r>
      <w:r w:rsidRPr="009D628B">
        <w:rPr>
          <w:rStyle w:val="BrakA"/>
          <w:rFonts w:ascii="Arial" w:hAnsi="Arial"/>
        </w:rPr>
        <w:t>…., mail: …</w:t>
      </w:r>
      <w:r w:rsidR="002F6CE5">
        <w:rPr>
          <w:rStyle w:val="BrakA"/>
          <w:rFonts w:ascii="Arial" w:hAnsi="Arial"/>
        </w:rPr>
        <w:t xml:space="preserve">……………  </w:t>
      </w:r>
      <w:r w:rsidRPr="009D628B">
        <w:rPr>
          <w:rStyle w:val="BrakA"/>
          <w:rFonts w:ascii="Arial" w:hAnsi="Arial"/>
        </w:rPr>
        <w:t>tel. ……</w:t>
      </w:r>
      <w:r w:rsidR="002F6CE5">
        <w:rPr>
          <w:rStyle w:val="BrakA"/>
          <w:rFonts w:ascii="Arial" w:hAnsi="Arial"/>
        </w:rPr>
        <w:t>…………</w:t>
      </w:r>
      <w:r w:rsidRPr="009D628B">
        <w:rPr>
          <w:rStyle w:val="BrakA"/>
          <w:rFonts w:ascii="Arial" w:hAnsi="Arial"/>
        </w:rPr>
        <w:t>... .</w:t>
      </w:r>
    </w:p>
    <w:p w14:paraId="4CDE0952" w14:textId="5F8146A0" w:rsidR="009D628B" w:rsidRPr="009D628B" w:rsidRDefault="009D628B" w:rsidP="009D628B">
      <w:pPr>
        <w:pStyle w:val="Akapitzlist"/>
        <w:numPr>
          <w:ilvl w:val="0"/>
          <w:numId w:val="83"/>
        </w:numPr>
        <w:tabs>
          <w:tab w:val="left" w:pos="357"/>
        </w:tabs>
        <w:spacing w:after="0" w:line="360" w:lineRule="auto"/>
        <w:ind w:left="851" w:hanging="284"/>
        <w:jc w:val="both"/>
        <w:rPr>
          <w:rFonts w:ascii="Arial" w:hAnsi="Arial"/>
        </w:rPr>
      </w:pPr>
      <w:r w:rsidRPr="009D628B">
        <w:rPr>
          <w:rStyle w:val="BrakA"/>
          <w:rFonts w:ascii="Arial" w:hAnsi="Arial"/>
        </w:rPr>
        <w:t>ze strony Wykonawcy: ………</w:t>
      </w:r>
      <w:r w:rsidR="002F6CE5">
        <w:rPr>
          <w:rStyle w:val="BrakA"/>
          <w:rFonts w:ascii="Arial" w:hAnsi="Arial"/>
        </w:rPr>
        <w:t>……</w:t>
      </w:r>
      <w:r w:rsidRPr="009D628B">
        <w:rPr>
          <w:rStyle w:val="BrakA"/>
          <w:rFonts w:ascii="Arial" w:hAnsi="Arial"/>
        </w:rPr>
        <w:t>…….,  mail: ……</w:t>
      </w:r>
      <w:r w:rsidR="002F6CE5">
        <w:rPr>
          <w:rStyle w:val="BrakA"/>
          <w:rFonts w:ascii="Arial" w:hAnsi="Arial"/>
        </w:rPr>
        <w:t>……..…...…tel. …</w:t>
      </w:r>
      <w:r w:rsidRPr="009D628B">
        <w:rPr>
          <w:rStyle w:val="BrakA"/>
          <w:rFonts w:ascii="Arial" w:hAnsi="Arial"/>
        </w:rPr>
        <w:t>…</w:t>
      </w:r>
      <w:r w:rsidR="002F6CE5">
        <w:rPr>
          <w:rStyle w:val="BrakA"/>
          <w:rFonts w:ascii="Arial" w:hAnsi="Arial"/>
        </w:rPr>
        <w:t>………</w:t>
      </w:r>
      <w:r w:rsidRPr="009D628B">
        <w:rPr>
          <w:rStyle w:val="BrakA"/>
          <w:rFonts w:ascii="Arial" w:hAnsi="Arial"/>
        </w:rPr>
        <w:t>…... .</w:t>
      </w:r>
    </w:p>
    <w:p w14:paraId="43EF37E0" w14:textId="08B2E689" w:rsidR="00D061EC" w:rsidRPr="009D628B" w:rsidRDefault="00D061EC" w:rsidP="009D628B">
      <w:pPr>
        <w:numPr>
          <w:ilvl w:val="6"/>
          <w:numId w:val="66"/>
        </w:numPr>
        <w:spacing w:after="0" w:line="360" w:lineRule="auto"/>
        <w:jc w:val="both"/>
        <w:rPr>
          <w:rFonts w:ascii="Arial" w:hAnsi="Arial"/>
          <w:lang w:val="pl-PL"/>
        </w:rPr>
      </w:pPr>
      <w:r w:rsidRPr="009D628B">
        <w:rPr>
          <w:rFonts w:ascii="Arial" w:hAnsi="Arial"/>
          <w:kern w:val="3"/>
          <w:lang w:val="pl-PL"/>
        </w:rPr>
        <w:t xml:space="preserve">Strony zastrzegają sobie prawo do zmiany osób, o których mowa w ust. 1 powyżej. </w:t>
      </w:r>
      <w:r w:rsidRPr="00F4527F">
        <w:rPr>
          <w:rFonts w:ascii="Arial" w:hAnsi="Arial"/>
          <w:kern w:val="3"/>
          <w:lang w:val="pl-PL"/>
        </w:rPr>
        <w:t>O zmianie Strony zobowiązane są bezzwłocznie zawiadomić drugą Stronę na piśmie. Do  czasu doręczenia ww. informacji, cała korespondencja wysłana pod istniejący a</w:t>
      </w:r>
      <w:r w:rsidRPr="00F4527F">
        <w:rPr>
          <w:rFonts w:ascii="Arial" w:hAnsi="Arial"/>
          <w:kern w:val="3"/>
          <w:lang w:val="pl-PL"/>
        </w:rPr>
        <w:t>d</w:t>
      </w:r>
      <w:r w:rsidRPr="00F4527F">
        <w:rPr>
          <w:rFonts w:ascii="Arial" w:hAnsi="Arial"/>
          <w:kern w:val="3"/>
          <w:lang w:val="pl-PL"/>
        </w:rPr>
        <w:t>res do wyznaczonej osoby jest uznawana za skutecznie doręczoną.</w:t>
      </w:r>
    </w:p>
    <w:p w14:paraId="4B3F5AC0" w14:textId="77777777" w:rsidR="00D061EC" w:rsidRPr="009D628B" w:rsidRDefault="00D061EC" w:rsidP="009D628B">
      <w:pPr>
        <w:numPr>
          <w:ilvl w:val="6"/>
          <w:numId w:val="66"/>
        </w:numPr>
        <w:spacing w:after="0" w:line="360" w:lineRule="auto"/>
        <w:jc w:val="both"/>
        <w:rPr>
          <w:rFonts w:ascii="Arial" w:hAnsi="Arial"/>
          <w:lang w:val="pl-PL"/>
        </w:rPr>
      </w:pPr>
      <w:r w:rsidRPr="009D628B">
        <w:rPr>
          <w:rFonts w:ascii="Arial" w:hAnsi="Arial"/>
          <w:kern w:val="3"/>
          <w:lang w:val="pl-PL"/>
        </w:rPr>
        <w:t>Zmiana, o której mowa w ust. 2 powyżej, nie wymaga aneksu do Umowy.</w:t>
      </w:r>
    </w:p>
    <w:p w14:paraId="58895170" w14:textId="77777777" w:rsidR="00D061EC" w:rsidRDefault="00D061EC" w:rsidP="00D061EC">
      <w:pPr>
        <w:pStyle w:val="Standard"/>
        <w:spacing w:after="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7061FCA" w14:textId="77777777" w:rsidR="00D061EC" w:rsidRPr="00771106" w:rsidRDefault="00D061EC" w:rsidP="00D061EC">
      <w:pPr>
        <w:pStyle w:val="Standard"/>
        <w:spacing w:after="0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hAnsi="Arial"/>
          <w:b/>
          <w:bCs/>
          <w:sz w:val="22"/>
          <w:szCs w:val="22"/>
        </w:rPr>
        <w:t>§ 14.</w:t>
      </w:r>
      <w:r w:rsidRPr="00771106">
        <w:rPr>
          <w:rFonts w:ascii="Arial" w:hAnsi="Arial"/>
          <w:sz w:val="22"/>
          <w:szCs w:val="22"/>
        </w:rPr>
        <w:t xml:space="preserve"> </w:t>
      </w:r>
      <w:r w:rsidRPr="00771106">
        <w:rPr>
          <w:rFonts w:ascii="Arial" w:hAnsi="Arial"/>
          <w:b/>
          <w:bCs/>
          <w:sz w:val="22"/>
          <w:szCs w:val="22"/>
        </w:rPr>
        <w:t>Postanowienia końcowe</w:t>
      </w:r>
    </w:p>
    <w:p w14:paraId="30FE43A7" w14:textId="77777777" w:rsidR="00D061EC" w:rsidRPr="00771106" w:rsidRDefault="00D061EC" w:rsidP="00253D2A">
      <w:pPr>
        <w:pStyle w:val="Textbody"/>
        <w:numPr>
          <w:ilvl w:val="0"/>
          <w:numId w:val="72"/>
        </w:numPr>
        <w:suppressAutoHyphens w:val="0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Wszelkie zmiany Umowy wymagają formy pisemnej pod rygorem nieważności, z zastrzeżeniem § 13 Umowy.</w:t>
      </w:r>
    </w:p>
    <w:p w14:paraId="25762B25" w14:textId="77777777" w:rsidR="00D061EC" w:rsidRPr="00771106" w:rsidRDefault="00D061EC" w:rsidP="00253D2A">
      <w:pPr>
        <w:pStyle w:val="Standard"/>
        <w:numPr>
          <w:ilvl w:val="0"/>
          <w:numId w:val="72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Strony zgodnie postanawiają, że wszelkie ewentualne spory wynikające z realizacji Umowy będą rozstrzygane przez są</w:t>
      </w:r>
      <w:r w:rsidRPr="00771106">
        <w:rPr>
          <w:rFonts w:ascii="Arial" w:hAnsi="Arial"/>
          <w:sz w:val="22"/>
          <w:szCs w:val="22"/>
        </w:rPr>
        <w:t>d w</w:t>
      </w:r>
      <w:r w:rsidRPr="00771106">
        <w:rPr>
          <w:rStyle w:val="BrakA"/>
          <w:rFonts w:ascii="Arial" w:hAnsi="Arial"/>
          <w:sz w:val="22"/>
          <w:szCs w:val="22"/>
        </w:rPr>
        <w:t>łaściwy dla siedziby Zamawiającego.</w:t>
      </w:r>
    </w:p>
    <w:p w14:paraId="4161FD3D" w14:textId="77777777" w:rsidR="00D061EC" w:rsidRPr="00771106" w:rsidRDefault="00D061EC" w:rsidP="00253D2A">
      <w:pPr>
        <w:pStyle w:val="Standard"/>
        <w:numPr>
          <w:ilvl w:val="0"/>
          <w:numId w:val="72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W sprawach nieuregulowanych Umową, mają zastosowanie przepisy prawa polskiego.</w:t>
      </w:r>
    </w:p>
    <w:p w14:paraId="673CDBFC" w14:textId="77777777" w:rsidR="00D061EC" w:rsidRPr="00771106" w:rsidRDefault="00D061EC" w:rsidP="00253D2A">
      <w:pPr>
        <w:pStyle w:val="Standard"/>
        <w:numPr>
          <w:ilvl w:val="0"/>
          <w:numId w:val="72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Umowę wraz z załącznikami sporządzono w dw</w:t>
      </w:r>
      <w:r w:rsidRPr="00771106">
        <w:rPr>
          <w:rFonts w:ascii="Arial" w:hAnsi="Arial"/>
          <w:sz w:val="22"/>
          <w:szCs w:val="22"/>
        </w:rPr>
        <w:t>ó</w:t>
      </w:r>
      <w:r w:rsidRPr="00771106">
        <w:rPr>
          <w:rStyle w:val="BrakA"/>
          <w:rFonts w:ascii="Arial" w:hAnsi="Arial"/>
          <w:sz w:val="22"/>
          <w:szCs w:val="22"/>
        </w:rPr>
        <w:t>ch jednobrzmiących egzemplarzach, po jednym dla każdej ze Stron.</w:t>
      </w:r>
    </w:p>
    <w:p w14:paraId="24D02FAF" w14:textId="77777777" w:rsidR="00D061EC" w:rsidRPr="00771106" w:rsidRDefault="00D061EC" w:rsidP="00253D2A">
      <w:pPr>
        <w:pStyle w:val="Standard"/>
        <w:numPr>
          <w:ilvl w:val="0"/>
          <w:numId w:val="72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Załączniki wskazane w Umowie stanowią integralną część Umowy.</w:t>
      </w:r>
    </w:p>
    <w:p w14:paraId="128B409E" w14:textId="77777777" w:rsidR="00D061EC" w:rsidRPr="00771106" w:rsidRDefault="00D061EC" w:rsidP="00D061EC">
      <w:pPr>
        <w:pStyle w:val="Standard"/>
        <w:spacing w:after="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33AB496" w14:textId="77777777" w:rsidR="00D061EC" w:rsidRPr="00771106" w:rsidRDefault="00D061EC" w:rsidP="00D061EC">
      <w:pPr>
        <w:pStyle w:val="Standard"/>
        <w:tabs>
          <w:tab w:val="right" w:leader="dot" w:pos="2835"/>
          <w:tab w:val="left" w:pos="6804"/>
          <w:tab w:val="right" w:leader="dot" w:pos="9046"/>
        </w:tabs>
        <w:spacing w:after="0" w:line="360" w:lineRule="auto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eastAsia="Arial" w:hAnsi="Arial" w:cs="Arial"/>
          <w:sz w:val="22"/>
          <w:szCs w:val="22"/>
        </w:rPr>
        <w:tab/>
      </w:r>
      <w:r w:rsidRPr="00771106">
        <w:rPr>
          <w:rFonts w:ascii="Arial" w:eastAsia="Arial" w:hAnsi="Arial" w:cs="Arial"/>
          <w:sz w:val="22"/>
          <w:szCs w:val="22"/>
        </w:rPr>
        <w:tab/>
      </w:r>
      <w:r w:rsidRPr="00771106">
        <w:rPr>
          <w:rFonts w:ascii="Arial" w:eastAsia="Arial" w:hAnsi="Arial" w:cs="Arial"/>
          <w:sz w:val="22"/>
          <w:szCs w:val="22"/>
        </w:rPr>
        <w:tab/>
      </w:r>
    </w:p>
    <w:p w14:paraId="7E2E8108" w14:textId="77777777" w:rsidR="00D061EC" w:rsidRPr="00771106" w:rsidRDefault="00D061EC" w:rsidP="00D061EC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eastAsia="Arial" w:hAnsi="Arial" w:cs="Arial"/>
          <w:sz w:val="22"/>
          <w:szCs w:val="22"/>
        </w:rPr>
        <w:tab/>
        <w:t>Wykonawca</w:t>
      </w:r>
      <w:r w:rsidRPr="00771106">
        <w:rPr>
          <w:rFonts w:ascii="Arial" w:eastAsia="Arial" w:hAnsi="Arial" w:cs="Arial"/>
          <w:sz w:val="22"/>
          <w:szCs w:val="22"/>
        </w:rPr>
        <w:tab/>
        <w:t>Zamawiaj</w:t>
      </w:r>
      <w:r w:rsidRPr="00771106">
        <w:rPr>
          <w:rFonts w:ascii="Arial" w:hAnsi="Arial"/>
          <w:sz w:val="22"/>
          <w:szCs w:val="22"/>
        </w:rPr>
        <w:t>ący</w:t>
      </w:r>
    </w:p>
    <w:p w14:paraId="7A4DB395" w14:textId="77777777" w:rsidR="00A31C3B" w:rsidRDefault="00A31C3B" w:rsidP="00D061EC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hAnsi="Arial"/>
          <w:b/>
          <w:bCs/>
          <w:sz w:val="22"/>
          <w:szCs w:val="22"/>
          <w:u w:val="single"/>
        </w:rPr>
      </w:pPr>
    </w:p>
    <w:p w14:paraId="2ECD8719" w14:textId="77777777" w:rsidR="00D061EC" w:rsidRPr="00A31C3B" w:rsidRDefault="00D061EC" w:rsidP="00D061EC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eastAsia="Arial" w:hAnsi="Arial" w:cs="Arial"/>
          <w:sz w:val="22"/>
          <w:szCs w:val="22"/>
        </w:rPr>
      </w:pPr>
      <w:r w:rsidRPr="00A31C3B">
        <w:rPr>
          <w:rFonts w:ascii="Arial" w:hAnsi="Arial"/>
          <w:b/>
          <w:bCs/>
          <w:sz w:val="22"/>
          <w:szCs w:val="22"/>
          <w:u w:val="single"/>
        </w:rPr>
        <w:t>Załączniki:</w:t>
      </w:r>
    </w:p>
    <w:p w14:paraId="1DC4A532" w14:textId="77777777" w:rsidR="00D061EC" w:rsidRPr="00A31C3B" w:rsidRDefault="00D061EC" w:rsidP="00253D2A">
      <w:pPr>
        <w:numPr>
          <w:ilvl w:val="1"/>
          <w:numId w:val="75"/>
        </w:numPr>
        <w:spacing w:after="0" w:line="360" w:lineRule="auto"/>
        <w:ind w:left="284" w:hanging="284"/>
        <w:jc w:val="both"/>
        <w:rPr>
          <w:rFonts w:ascii="Arial" w:hAnsi="Arial"/>
          <w:lang w:val="pl-PL"/>
        </w:rPr>
      </w:pPr>
      <w:r w:rsidRPr="00A31C3B">
        <w:rPr>
          <w:rFonts w:ascii="Arial" w:hAnsi="Arial"/>
          <w:lang w:val="pl-PL"/>
        </w:rPr>
        <w:t>Opis przedmiotu zamówienia – Załącznik 1,</w:t>
      </w:r>
    </w:p>
    <w:p w14:paraId="386B75F8" w14:textId="1558E618" w:rsidR="00823136" w:rsidRPr="00A31C3B" w:rsidRDefault="002F6CE5" w:rsidP="00253D2A">
      <w:pPr>
        <w:numPr>
          <w:ilvl w:val="1"/>
          <w:numId w:val="75"/>
        </w:numPr>
        <w:spacing w:after="0" w:line="360" w:lineRule="auto"/>
        <w:ind w:left="284" w:hanging="284"/>
        <w:jc w:val="both"/>
        <w:rPr>
          <w:rFonts w:ascii="Arial" w:hAnsi="Arial"/>
          <w:lang w:val="pl-PL"/>
        </w:rPr>
      </w:pPr>
      <w:r>
        <w:rPr>
          <w:rStyle w:val="BrakA"/>
          <w:rFonts w:ascii="Arial" w:hAnsi="Arial"/>
          <w:lang w:val="pl-PL"/>
        </w:rPr>
        <w:t>Oferta Wykonawcy – Załącznik 2.</w:t>
      </w:r>
    </w:p>
    <w:p w14:paraId="357EEEFE" w14:textId="77777777" w:rsidR="009D628B" w:rsidRDefault="009D628B" w:rsidP="00823136">
      <w:pPr>
        <w:spacing w:after="0" w:line="360" w:lineRule="auto"/>
        <w:jc w:val="right"/>
        <w:rPr>
          <w:rStyle w:val="BrakA"/>
          <w:rFonts w:ascii="Arial" w:hAnsi="Arial"/>
          <w:lang w:val="pl-PL"/>
        </w:rPr>
      </w:pPr>
    </w:p>
    <w:p w14:paraId="231D2542" w14:textId="77777777" w:rsidR="00A31C3B" w:rsidRDefault="00A31C3B" w:rsidP="00823136">
      <w:pPr>
        <w:spacing w:after="0" w:line="360" w:lineRule="auto"/>
        <w:jc w:val="right"/>
        <w:rPr>
          <w:rStyle w:val="BrakA"/>
          <w:rFonts w:ascii="Arial" w:hAnsi="Arial"/>
          <w:lang w:val="pl-PL"/>
        </w:rPr>
      </w:pPr>
    </w:p>
    <w:p w14:paraId="7DBF3E02" w14:textId="77777777" w:rsidR="00A31C3B" w:rsidRDefault="00A31C3B" w:rsidP="00823136">
      <w:pPr>
        <w:spacing w:after="0" w:line="360" w:lineRule="auto"/>
        <w:jc w:val="right"/>
        <w:rPr>
          <w:rStyle w:val="BrakA"/>
          <w:rFonts w:ascii="Arial" w:hAnsi="Arial"/>
          <w:lang w:val="pl-PL"/>
        </w:rPr>
      </w:pPr>
    </w:p>
    <w:p w14:paraId="61A346EF" w14:textId="77777777" w:rsidR="009D628B" w:rsidRDefault="009D628B" w:rsidP="00823136">
      <w:pPr>
        <w:spacing w:after="0" w:line="360" w:lineRule="auto"/>
        <w:jc w:val="right"/>
        <w:rPr>
          <w:rStyle w:val="BrakA"/>
          <w:rFonts w:ascii="Arial" w:hAnsi="Arial"/>
          <w:lang w:val="pl-PL"/>
        </w:rPr>
      </w:pPr>
    </w:p>
    <w:sectPr w:rsidR="009D628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7FE2D2" w15:done="0"/>
  <w15:commentEx w15:paraId="014F0E44" w15:done="0"/>
  <w15:commentEx w15:paraId="195FF00B" w15:done="0"/>
  <w15:commentEx w15:paraId="2DA8ECC4" w15:done="0"/>
  <w15:commentEx w15:paraId="59B1537E" w15:done="0"/>
  <w15:commentEx w15:paraId="42475A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4803B" w16cex:dateUtc="2022-02-14T06:16:00Z"/>
  <w16cex:commentExtensible w16cex:durableId="25B480C7" w16cex:dateUtc="2022-02-14T06:18:00Z"/>
  <w16cex:commentExtensible w16cex:durableId="25B4815C" w16cex:dateUtc="2022-02-14T06:21:00Z"/>
  <w16cex:commentExtensible w16cex:durableId="25B48200" w16cex:dateUtc="2022-02-14T06:23:00Z"/>
  <w16cex:commentExtensible w16cex:durableId="25B48242" w16cex:dateUtc="2022-02-14T06:24:00Z"/>
  <w16cex:commentExtensible w16cex:durableId="25B4828B" w16cex:dateUtc="2022-02-14T0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7FE2D2" w16cid:durableId="25B4803B"/>
  <w16cid:commentId w16cid:paraId="014F0E44" w16cid:durableId="25B480C7"/>
  <w16cid:commentId w16cid:paraId="195FF00B" w16cid:durableId="25B4815C"/>
  <w16cid:commentId w16cid:paraId="2DA8ECC4" w16cid:durableId="25B48200"/>
  <w16cid:commentId w16cid:paraId="59B1537E" w16cid:durableId="25B48242"/>
  <w16cid:commentId w16cid:paraId="42475A11" w16cid:durableId="25B482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AB1BA" w14:textId="77777777" w:rsidR="000D584C" w:rsidRDefault="000D584C">
      <w:pPr>
        <w:spacing w:after="0" w:line="240" w:lineRule="auto"/>
      </w:pPr>
      <w:r>
        <w:separator/>
      </w:r>
    </w:p>
  </w:endnote>
  <w:endnote w:type="continuationSeparator" w:id="0">
    <w:p w14:paraId="007BF1EC" w14:textId="77777777" w:rsidR="000D584C" w:rsidRDefault="000D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46762411"/>
      <w:docPartObj>
        <w:docPartGallery w:val="Page Numbers (Bottom of Page)"/>
        <w:docPartUnique/>
      </w:docPartObj>
    </w:sdtPr>
    <w:sdtEndPr/>
    <w:sdtContent>
      <w:p w14:paraId="65CBEBD3" w14:textId="6460FB0B" w:rsidR="00117468" w:rsidRPr="007D4FBD" w:rsidRDefault="00117468">
        <w:pPr>
          <w:pStyle w:val="Stopka"/>
          <w:jc w:val="center"/>
          <w:rPr>
            <w:rFonts w:ascii="Arial" w:hAnsi="Arial" w:cs="Arial"/>
          </w:rPr>
        </w:pPr>
        <w:r w:rsidRPr="007D4FBD">
          <w:rPr>
            <w:rFonts w:ascii="Arial" w:hAnsi="Arial" w:cs="Arial"/>
          </w:rPr>
          <w:fldChar w:fldCharType="begin"/>
        </w:r>
        <w:r w:rsidRPr="007D4FBD">
          <w:rPr>
            <w:rFonts w:ascii="Arial" w:hAnsi="Arial" w:cs="Arial"/>
          </w:rPr>
          <w:instrText>PAGE   \* MERGEFORMAT</w:instrText>
        </w:r>
        <w:r w:rsidRPr="007D4FBD">
          <w:rPr>
            <w:rFonts w:ascii="Arial" w:hAnsi="Arial" w:cs="Arial"/>
          </w:rPr>
          <w:fldChar w:fldCharType="separate"/>
        </w:r>
        <w:r w:rsidR="009677D2" w:rsidRPr="009677D2">
          <w:rPr>
            <w:rFonts w:ascii="Arial" w:hAnsi="Arial" w:cs="Arial"/>
            <w:noProof/>
            <w:lang w:val="pl-PL"/>
          </w:rPr>
          <w:t>3</w:t>
        </w:r>
        <w:r w:rsidRPr="007D4FBD">
          <w:rPr>
            <w:rFonts w:ascii="Arial" w:hAnsi="Arial" w:cs="Arial"/>
          </w:rPr>
          <w:fldChar w:fldCharType="end"/>
        </w:r>
      </w:p>
    </w:sdtContent>
  </w:sdt>
  <w:p w14:paraId="480A1453" w14:textId="77777777" w:rsidR="00DA0FB4" w:rsidRDefault="00DA0F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2113A" w14:textId="77777777" w:rsidR="000D584C" w:rsidRDefault="000D584C">
      <w:pPr>
        <w:spacing w:after="0" w:line="240" w:lineRule="auto"/>
      </w:pPr>
      <w:r>
        <w:separator/>
      </w:r>
    </w:p>
  </w:footnote>
  <w:footnote w:type="continuationSeparator" w:id="0">
    <w:p w14:paraId="23A7905A" w14:textId="77777777" w:rsidR="000D584C" w:rsidRDefault="000D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C417" w14:textId="7E61C4A4" w:rsidR="00A55A63" w:rsidRDefault="00A55A63" w:rsidP="00900116">
    <w:pPr>
      <w:tabs>
        <w:tab w:val="right" w:pos="9070"/>
      </w:tabs>
      <w:rPr>
        <w:rFonts w:ascii="Arial" w:hAnsi="Arial" w:cs="Arial"/>
        <w:bCs/>
        <w:lang w:val="pl-PL"/>
      </w:rPr>
    </w:pPr>
    <w:r w:rsidRPr="00A55A63">
      <w:rPr>
        <w:rFonts w:ascii="Arial" w:hAnsi="Arial" w:cs="Arial"/>
        <w:lang w:val="pl-PL"/>
      </w:rPr>
      <w:t xml:space="preserve">Znak sprawy: </w:t>
    </w:r>
    <w:r w:rsidR="00253D2A">
      <w:rPr>
        <w:rFonts w:ascii="Arial" w:hAnsi="Arial" w:cs="Arial"/>
        <w:bCs/>
        <w:lang w:val="pl-PL"/>
      </w:rPr>
      <w:t>ZUO.PDG.ZP.102.015.2022.MG</w:t>
    </w:r>
    <w:r w:rsidR="00900116" w:rsidRPr="00900116">
      <w:rPr>
        <w:rFonts w:ascii="Arial" w:hAnsi="Arial" w:cs="Arial"/>
        <w:bCs/>
        <w:lang w:val="pl-PL"/>
      </w:rPr>
      <w:t xml:space="preserve"> </w:t>
    </w:r>
  </w:p>
  <w:p w14:paraId="104520CD" w14:textId="1D659C6E" w:rsidR="002A353A" w:rsidRPr="002A353A" w:rsidRDefault="002A353A" w:rsidP="002A353A">
    <w:pPr>
      <w:pStyle w:val="Nagwek"/>
      <w:jc w:val="right"/>
      <w:rPr>
        <w:rFonts w:ascii="Arial" w:hAnsi="Arial" w:cs="Arial"/>
        <w:lang w:val="pl-PL"/>
      </w:rPr>
    </w:pPr>
    <w:r w:rsidRPr="00001476">
      <w:rPr>
        <w:rFonts w:ascii="Arial" w:hAnsi="Arial" w:cs="Arial"/>
        <w:lang w:val="pl-PL"/>
      </w:rPr>
      <w:tab/>
    </w:r>
    <w:r w:rsidRPr="00001476">
      <w:rPr>
        <w:rFonts w:ascii="Arial" w:hAnsi="Arial" w:cs="Arial"/>
        <w:lang w:val="pl-PL"/>
      </w:rPr>
      <w:tab/>
    </w:r>
    <w:r w:rsidRPr="002A353A">
      <w:rPr>
        <w:rFonts w:ascii="Arial" w:hAnsi="Arial" w:cs="Arial"/>
        <w:lang w:val="pl-PL"/>
      </w:rPr>
      <w:t>Załącznik nr 3 do Zapytania ofertowego</w:t>
    </w:r>
  </w:p>
  <w:p w14:paraId="105096D3" w14:textId="77777777" w:rsidR="00A55A63" w:rsidRPr="00A55A63" w:rsidRDefault="00A55A63" w:rsidP="00A55A6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99F"/>
    <w:multiLevelType w:val="multilevel"/>
    <w:tmpl w:val="374AA278"/>
    <w:numStyleLink w:val="WWNum8"/>
  </w:abstractNum>
  <w:abstractNum w:abstractNumId="1">
    <w:nsid w:val="028D0823"/>
    <w:multiLevelType w:val="hybridMultilevel"/>
    <w:tmpl w:val="B3FE9408"/>
    <w:styleLink w:val="Zaimportowanystyl10"/>
    <w:lvl w:ilvl="0" w:tplc="8DFEC5F2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FCDDAA">
      <w:start w:val="1"/>
      <w:numFmt w:val="lowerLetter"/>
      <w:lvlText w:val="%2."/>
      <w:lvlJc w:val="left"/>
      <w:pPr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EE3136">
      <w:start w:val="1"/>
      <w:numFmt w:val="lowerRoman"/>
      <w:lvlText w:val="%3."/>
      <w:lvlJc w:val="left"/>
      <w:pPr>
        <w:ind w:left="200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4D7AE">
      <w:start w:val="1"/>
      <w:numFmt w:val="decimal"/>
      <w:lvlText w:val="%4."/>
      <w:lvlJc w:val="left"/>
      <w:pPr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EBEB0">
      <w:start w:val="1"/>
      <w:numFmt w:val="lowerLetter"/>
      <w:lvlText w:val="%5."/>
      <w:lvlJc w:val="left"/>
      <w:pPr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82975C">
      <w:start w:val="1"/>
      <w:numFmt w:val="lowerRoman"/>
      <w:lvlText w:val="%6."/>
      <w:lvlJc w:val="left"/>
      <w:pPr>
        <w:ind w:left="416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E627AC">
      <w:start w:val="1"/>
      <w:numFmt w:val="decimal"/>
      <w:lvlText w:val="%7."/>
      <w:lvlJc w:val="left"/>
      <w:pPr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140764">
      <w:start w:val="1"/>
      <w:numFmt w:val="lowerLetter"/>
      <w:lvlText w:val="%8."/>
      <w:lvlJc w:val="left"/>
      <w:pPr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0142E">
      <w:start w:val="1"/>
      <w:numFmt w:val="lowerRoman"/>
      <w:lvlText w:val="%9."/>
      <w:lvlJc w:val="left"/>
      <w:pPr>
        <w:ind w:left="632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C109D0"/>
    <w:multiLevelType w:val="multilevel"/>
    <w:tmpl w:val="1F960BF0"/>
    <w:styleLink w:val="WWNum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0C1A01"/>
    <w:multiLevelType w:val="hybridMultilevel"/>
    <w:tmpl w:val="8ED4F62E"/>
    <w:lvl w:ilvl="0" w:tplc="F87091F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A6605"/>
    <w:multiLevelType w:val="multilevel"/>
    <w:tmpl w:val="AA889316"/>
    <w:numStyleLink w:val="Zaimportowanystyl7"/>
  </w:abstractNum>
  <w:abstractNum w:abstractNumId="5">
    <w:nsid w:val="07A61B5D"/>
    <w:multiLevelType w:val="hybridMultilevel"/>
    <w:tmpl w:val="0EBA7B32"/>
    <w:styleLink w:val="Zaimportowanystyl100"/>
    <w:lvl w:ilvl="0" w:tplc="731C915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6B794">
      <w:start w:val="1"/>
      <w:numFmt w:val="lowerLetter"/>
      <w:lvlText w:val="%2."/>
      <w:lvlJc w:val="left"/>
      <w:pPr>
        <w:ind w:left="12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CE14F0">
      <w:start w:val="1"/>
      <w:numFmt w:val="lowerRoman"/>
      <w:lvlText w:val="%3."/>
      <w:lvlJc w:val="left"/>
      <w:pPr>
        <w:ind w:left="201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2ECC3C">
      <w:start w:val="1"/>
      <w:numFmt w:val="decimal"/>
      <w:lvlText w:val="%4."/>
      <w:lvlJc w:val="left"/>
      <w:pPr>
        <w:ind w:left="273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EC1F10">
      <w:start w:val="1"/>
      <w:numFmt w:val="lowerLetter"/>
      <w:lvlText w:val="%5."/>
      <w:lvlJc w:val="left"/>
      <w:pPr>
        <w:ind w:left="345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2C8B4C">
      <w:start w:val="1"/>
      <w:numFmt w:val="lowerRoman"/>
      <w:lvlText w:val="%6."/>
      <w:lvlJc w:val="left"/>
      <w:pPr>
        <w:ind w:left="417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E1F4A">
      <w:start w:val="1"/>
      <w:numFmt w:val="decimal"/>
      <w:lvlText w:val="%7."/>
      <w:lvlJc w:val="left"/>
      <w:pPr>
        <w:ind w:left="48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AFBC4">
      <w:start w:val="1"/>
      <w:numFmt w:val="lowerLetter"/>
      <w:lvlText w:val="%8."/>
      <w:lvlJc w:val="left"/>
      <w:pPr>
        <w:ind w:left="561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AE2C78">
      <w:start w:val="1"/>
      <w:numFmt w:val="lowerRoman"/>
      <w:lvlText w:val="%9."/>
      <w:lvlJc w:val="left"/>
      <w:pPr>
        <w:ind w:left="633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BE2E6F"/>
    <w:multiLevelType w:val="hybridMultilevel"/>
    <w:tmpl w:val="972E6E9E"/>
    <w:numStyleLink w:val="Zaimportowanystyl40"/>
  </w:abstractNum>
  <w:abstractNum w:abstractNumId="7">
    <w:nsid w:val="0E366030"/>
    <w:multiLevelType w:val="hybridMultilevel"/>
    <w:tmpl w:val="9FBA4642"/>
    <w:styleLink w:val="Zaimportowanystyl15"/>
    <w:lvl w:ilvl="0" w:tplc="CDE2E92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3C1B2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F4BA00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6A742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70D724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088D9A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CDE6E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F4C11C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88C54C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1F22D18"/>
    <w:multiLevelType w:val="hybridMultilevel"/>
    <w:tmpl w:val="4CACC27E"/>
    <w:styleLink w:val="Zaimportowanystyl60"/>
    <w:lvl w:ilvl="0" w:tplc="9DDECD7E">
      <w:start w:val="1"/>
      <w:numFmt w:val="decimal"/>
      <w:lvlText w:val="%1."/>
      <w:lvlJc w:val="left"/>
      <w:pPr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B01990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C60F2C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A29930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9AEBD0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E4F0F0">
      <w:start w:val="1"/>
      <w:numFmt w:val="lowerRoman"/>
      <w:suff w:val="nothing"/>
      <w:lvlText w:val="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8ADE90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C21E0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3429E4">
      <w:start w:val="1"/>
      <w:numFmt w:val="lowerRoman"/>
      <w:suff w:val="nothing"/>
      <w:lvlText w:val="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2601A3C"/>
    <w:multiLevelType w:val="multilevel"/>
    <w:tmpl w:val="374AA278"/>
    <w:styleLink w:val="WWNum8"/>
    <w:lvl w:ilvl="0">
      <w:start w:val="1"/>
      <w:numFmt w:val="decimal"/>
      <w:lvlText w:val="%1)"/>
      <w:lvlJc w:val="left"/>
      <w:pPr>
        <w:tabs>
          <w:tab w:val="left" w:pos="1702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702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left" w:pos="1702"/>
        </w:tabs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702"/>
        </w:tabs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1702"/>
        </w:tabs>
        <w:ind w:left="356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1702"/>
        </w:tabs>
        <w:ind w:left="434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702"/>
        </w:tabs>
        <w:ind w:left="500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1702"/>
        </w:tabs>
        <w:ind w:left="572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1702"/>
        </w:tabs>
        <w:ind w:left="650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7A24C99"/>
    <w:multiLevelType w:val="hybridMultilevel"/>
    <w:tmpl w:val="AA889316"/>
    <w:styleLink w:val="Zaimportowanystyl7"/>
    <w:lvl w:ilvl="0" w:tplc="9872EA4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426868">
      <w:start w:val="1"/>
      <w:numFmt w:val="lowerLetter"/>
      <w:lvlText w:val="%2."/>
      <w:lvlJc w:val="left"/>
      <w:pPr>
        <w:ind w:left="12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F2F844">
      <w:start w:val="1"/>
      <w:numFmt w:val="lowerRoman"/>
      <w:lvlText w:val="%3."/>
      <w:lvlJc w:val="left"/>
      <w:pPr>
        <w:ind w:left="201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CB2D8">
      <w:start w:val="1"/>
      <w:numFmt w:val="decimal"/>
      <w:lvlText w:val="%4."/>
      <w:lvlJc w:val="left"/>
      <w:pPr>
        <w:ind w:left="273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8CC136">
      <w:start w:val="1"/>
      <w:numFmt w:val="lowerLetter"/>
      <w:lvlText w:val="%5."/>
      <w:lvlJc w:val="left"/>
      <w:pPr>
        <w:ind w:left="345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A6AD02">
      <w:start w:val="1"/>
      <w:numFmt w:val="lowerRoman"/>
      <w:lvlText w:val="%6."/>
      <w:lvlJc w:val="left"/>
      <w:pPr>
        <w:ind w:left="417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A4943A">
      <w:start w:val="1"/>
      <w:numFmt w:val="decimal"/>
      <w:lvlText w:val="%7."/>
      <w:lvlJc w:val="left"/>
      <w:pPr>
        <w:ind w:left="48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1893B0">
      <w:start w:val="1"/>
      <w:numFmt w:val="lowerLetter"/>
      <w:lvlText w:val="%8."/>
      <w:lvlJc w:val="left"/>
      <w:pPr>
        <w:ind w:left="561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45CFA">
      <w:start w:val="1"/>
      <w:numFmt w:val="lowerRoman"/>
      <w:lvlText w:val="%9."/>
      <w:lvlJc w:val="left"/>
      <w:pPr>
        <w:ind w:left="633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7DB5B60"/>
    <w:multiLevelType w:val="hybridMultilevel"/>
    <w:tmpl w:val="7C2E7C50"/>
    <w:styleLink w:val="Zaimportowanystyl14"/>
    <w:lvl w:ilvl="0" w:tplc="434C46E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2C8CE8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20F91A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7ED414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70BA60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CA5A4A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366E0A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94F392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EE66F0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7F9687A"/>
    <w:multiLevelType w:val="multilevel"/>
    <w:tmpl w:val="402ADE9E"/>
    <w:numStyleLink w:val="WWNum13"/>
  </w:abstractNum>
  <w:abstractNum w:abstractNumId="13">
    <w:nsid w:val="18D01675"/>
    <w:multiLevelType w:val="hybridMultilevel"/>
    <w:tmpl w:val="60FAB0A2"/>
    <w:styleLink w:val="Zaimportowanystyl16"/>
    <w:lvl w:ilvl="0" w:tplc="3F4A758A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D28722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20C20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72BD72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56E53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EC08A6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589118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E93E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42CB0E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A270010"/>
    <w:multiLevelType w:val="hybridMultilevel"/>
    <w:tmpl w:val="F9C0D24A"/>
    <w:numStyleLink w:val="Zaimportowanystyl12"/>
  </w:abstractNum>
  <w:abstractNum w:abstractNumId="15">
    <w:nsid w:val="1ADE76AB"/>
    <w:multiLevelType w:val="hybridMultilevel"/>
    <w:tmpl w:val="9F9CB69C"/>
    <w:styleLink w:val="Zaimportowanystyl20"/>
    <w:lvl w:ilvl="0" w:tplc="14C047DE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6EB062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7C3F14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EEED54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FCA632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C1CFA">
      <w:start w:val="1"/>
      <w:numFmt w:val="lowerRoman"/>
      <w:suff w:val="nothing"/>
      <w:lvlText w:val="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7CE86E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86A4A6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32B520">
      <w:start w:val="1"/>
      <w:numFmt w:val="lowerRoman"/>
      <w:suff w:val="nothing"/>
      <w:lvlText w:val="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B524B6E"/>
    <w:multiLevelType w:val="multilevel"/>
    <w:tmpl w:val="D994C320"/>
    <w:styleLink w:val="WWNum31"/>
    <w:lvl w:ilvl="0">
      <w:start w:val="1"/>
      <w:numFmt w:val="decimal"/>
      <w:lvlText w:val="%1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2)%3)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2)%3)%4)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)%4)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)%4)%5.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)%4)%5.%6.%7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)%4)%5.%6.%7.%8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)%4)%5.%6.%7.%8.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BD209C1"/>
    <w:multiLevelType w:val="hybridMultilevel"/>
    <w:tmpl w:val="D06083D4"/>
    <w:styleLink w:val="Zaimportowanystyl131"/>
    <w:lvl w:ilvl="0" w:tplc="7AAC7E0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4CD04E">
      <w:start w:val="1"/>
      <w:numFmt w:val="decimal"/>
      <w:lvlText w:val="%2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5E4CF6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0E498C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EE3AA2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26E8564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EC555A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C8B8D0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5A1990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0E05A83"/>
    <w:multiLevelType w:val="hybridMultilevel"/>
    <w:tmpl w:val="1BF4A064"/>
    <w:styleLink w:val="Zaimportowanystyl8"/>
    <w:lvl w:ilvl="0" w:tplc="BAACD97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6D0D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FC18D8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C8D13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BA3CD8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FC7AD6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4439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8880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C3474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2A24B0C"/>
    <w:multiLevelType w:val="hybridMultilevel"/>
    <w:tmpl w:val="998C356C"/>
    <w:styleLink w:val="Zaimportowanystyl171"/>
    <w:lvl w:ilvl="0" w:tplc="C0CE32C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AC0D28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4E5520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063A2A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7AA86C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08E8C8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F2EA40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92200E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E2C3F8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41A2932"/>
    <w:multiLevelType w:val="multilevel"/>
    <w:tmpl w:val="1F960BF0"/>
    <w:numStyleLink w:val="WWNum6"/>
  </w:abstractNum>
  <w:abstractNum w:abstractNumId="21">
    <w:nsid w:val="24E77000"/>
    <w:multiLevelType w:val="hybridMultilevel"/>
    <w:tmpl w:val="F9C0D24A"/>
    <w:styleLink w:val="Zaimportowanystyl12"/>
    <w:lvl w:ilvl="0" w:tplc="D3980226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66902E">
      <w:start w:val="1"/>
      <w:numFmt w:val="lowerLetter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A09BC">
      <w:start w:val="1"/>
      <w:numFmt w:val="lowerRoman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50609E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502198">
      <w:start w:val="1"/>
      <w:numFmt w:val="lowerLetter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FA9418">
      <w:start w:val="1"/>
      <w:numFmt w:val="lowerRoman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1851F0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1E152A">
      <w:start w:val="1"/>
      <w:numFmt w:val="lowerLetter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F05ACA">
      <w:start w:val="1"/>
      <w:numFmt w:val="lowerRoman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5600466"/>
    <w:multiLevelType w:val="hybridMultilevel"/>
    <w:tmpl w:val="D31C84C2"/>
    <w:styleLink w:val="Zaimportowanystyl11"/>
    <w:lvl w:ilvl="0" w:tplc="EB70C55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305E9E">
      <w:start w:val="1"/>
      <w:numFmt w:val="lowerLetter"/>
      <w:lvlText w:val="%2."/>
      <w:lvlJc w:val="left"/>
      <w:pPr>
        <w:ind w:left="185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EC04EE">
      <w:start w:val="1"/>
      <w:numFmt w:val="lowerRoman"/>
      <w:lvlText w:val="%3."/>
      <w:lvlJc w:val="left"/>
      <w:pPr>
        <w:ind w:left="257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86AA6">
      <w:start w:val="1"/>
      <w:numFmt w:val="decimal"/>
      <w:lvlText w:val="%4."/>
      <w:lvlJc w:val="left"/>
      <w:pPr>
        <w:ind w:left="329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2AC874">
      <w:start w:val="1"/>
      <w:numFmt w:val="lowerLetter"/>
      <w:lvlText w:val="%5."/>
      <w:lvlJc w:val="left"/>
      <w:pPr>
        <w:ind w:left="40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2F2DC">
      <w:start w:val="1"/>
      <w:numFmt w:val="lowerRoman"/>
      <w:lvlText w:val="%6."/>
      <w:lvlJc w:val="left"/>
      <w:pPr>
        <w:ind w:left="473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D48A7A">
      <w:start w:val="1"/>
      <w:numFmt w:val="decimal"/>
      <w:lvlText w:val="%7."/>
      <w:lvlJc w:val="left"/>
      <w:pPr>
        <w:ind w:left="545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B2D398">
      <w:start w:val="1"/>
      <w:numFmt w:val="lowerLetter"/>
      <w:lvlText w:val="%8."/>
      <w:lvlJc w:val="left"/>
      <w:pPr>
        <w:ind w:left="617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74AF84">
      <w:start w:val="1"/>
      <w:numFmt w:val="lowerRoman"/>
      <w:lvlText w:val="%9."/>
      <w:lvlJc w:val="left"/>
      <w:pPr>
        <w:ind w:left="689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74B2E51"/>
    <w:multiLevelType w:val="multilevel"/>
    <w:tmpl w:val="B32C4956"/>
    <w:numStyleLink w:val="WWNum5"/>
  </w:abstractNum>
  <w:abstractNum w:abstractNumId="24">
    <w:nsid w:val="27EC4D3D"/>
    <w:multiLevelType w:val="hybridMultilevel"/>
    <w:tmpl w:val="998C356C"/>
    <w:numStyleLink w:val="Zaimportowanystyl171"/>
  </w:abstractNum>
  <w:abstractNum w:abstractNumId="25">
    <w:nsid w:val="2DC81D79"/>
    <w:multiLevelType w:val="hybridMultilevel"/>
    <w:tmpl w:val="CF046834"/>
    <w:styleLink w:val="Zaimportowanystyl400"/>
    <w:lvl w:ilvl="0" w:tplc="07BE7F7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A4138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1E23F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22ABE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D2114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E87AE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BAA66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9254C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BEDDC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E121780"/>
    <w:multiLevelType w:val="multilevel"/>
    <w:tmpl w:val="59FA3866"/>
    <w:styleLink w:val="WWNum25"/>
    <w:lvl w:ilvl="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6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34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00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72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50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E856BC8"/>
    <w:multiLevelType w:val="hybridMultilevel"/>
    <w:tmpl w:val="D31C84C2"/>
    <w:numStyleLink w:val="Zaimportowanystyl11"/>
  </w:abstractNum>
  <w:abstractNum w:abstractNumId="28">
    <w:nsid w:val="30FB4C66"/>
    <w:multiLevelType w:val="multilevel"/>
    <w:tmpl w:val="84427E82"/>
    <w:numStyleLink w:val="WWNum10"/>
  </w:abstractNum>
  <w:abstractNum w:abstractNumId="29">
    <w:nsid w:val="31B95192"/>
    <w:multiLevelType w:val="hybridMultilevel"/>
    <w:tmpl w:val="0C380F28"/>
    <w:styleLink w:val="Zaimportowanystyl9"/>
    <w:lvl w:ilvl="0" w:tplc="8D4AD864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B8B678">
      <w:start w:val="1"/>
      <w:numFmt w:val="lowerLetter"/>
      <w:lvlText w:val="%2."/>
      <w:lvlJc w:val="left"/>
      <w:pPr>
        <w:ind w:left="242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F44B82">
      <w:start w:val="1"/>
      <w:numFmt w:val="lowerRoman"/>
      <w:lvlText w:val="%3."/>
      <w:lvlJc w:val="left"/>
      <w:pPr>
        <w:ind w:left="314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124A48">
      <w:start w:val="1"/>
      <w:numFmt w:val="decimal"/>
      <w:lvlText w:val="%4."/>
      <w:lvlJc w:val="left"/>
      <w:pPr>
        <w:ind w:left="386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0C4CC6">
      <w:start w:val="1"/>
      <w:numFmt w:val="lowerLetter"/>
      <w:lvlText w:val="%5."/>
      <w:lvlJc w:val="left"/>
      <w:pPr>
        <w:ind w:left="458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72EB92">
      <w:start w:val="1"/>
      <w:numFmt w:val="lowerRoman"/>
      <w:lvlText w:val="%6."/>
      <w:lvlJc w:val="left"/>
      <w:pPr>
        <w:ind w:left="530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926A6C">
      <w:start w:val="1"/>
      <w:numFmt w:val="decimal"/>
      <w:lvlText w:val="%7."/>
      <w:lvlJc w:val="left"/>
      <w:pPr>
        <w:ind w:left="602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62D300">
      <w:start w:val="1"/>
      <w:numFmt w:val="lowerLetter"/>
      <w:lvlText w:val="%8."/>
      <w:lvlJc w:val="left"/>
      <w:pPr>
        <w:ind w:left="674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261F58">
      <w:start w:val="1"/>
      <w:numFmt w:val="lowerRoman"/>
      <w:lvlText w:val="%9."/>
      <w:lvlJc w:val="left"/>
      <w:pPr>
        <w:ind w:left="7461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4863BA9"/>
    <w:multiLevelType w:val="hybridMultilevel"/>
    <w:tmpl w:val="E7D0C7A4"/>
    <w:styleLink w:val="Zaimportowanystyl2"/>
    <w:lvl w:ilvl="0" w:tplc="EBBAF1EE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C319E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18098C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985EE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E86920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20AC2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5AB95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928780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16274C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4DB6B2A"/>
    <w:multiLevelType w:val="multilevel"/>
    <w:tmpl w:val="09F6A5B6"/>
    <w:numStyleLink w:val="Zaimportowanystyl19"/>
  </w:abstractNum>
  <w:abstractNum w:abstractNumId="32">
    <w:nsid w:val="3662179A"/>
    <w:multiLevelType w:val="multilevel"/>
    <w:tmpl w:val="402ADE9E"/>
    <w:styleLink w:val="WWNum13"/>
    <w:lvl w:ilvl="0">
      <w:start w:val="1"/>
      <w:numFmt w:val="decimal"/>
      <w:suff w:val="nothing"/>
      <w:lvlText w:val="%1."/>
      <w:lvlJc w:val="left"/>
      <w:pPr>
        <w:tabs>
          <w:tab w:val="left" w:pos="131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131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)%3."/>
      <w:lvlJc w:val="left"/>
      <w:pPr>
        <w:tabs>
          <w:tab w:val="left" w:pos="131"/>
        </w:tabs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31"/>
        </w:tabs>
        <w:ind w:left="284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tabs>
          <w:tab w:val="left" w:pos="131"/>
        </w:tabs>
        <w:ind w:left="356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tabs>
          <w:tab w:val="left" w:pos="131"/>
        </w:tabs>
        <w:ind w:left="434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31"/>
        </w:tabs>
        <w:ind w:left="500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tabs>
          <w:tab w:val="left" w:pos="131"/>
        </w:tabs>
        <w:ind w:left="572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tabs>
          <w:tab w:val="left" w:pos="131"/>
        </w:tabs>
        <w:ind w:left="650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704514F"/>
    <w:multiLevelType w:val="hybridMultilevel"/>
    <w:tmpl w:val="8674B88C"/>
    <w:lvl w:ilvl="0" w:tplc="F5BA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805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A69C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61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AF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6A7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E2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901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D85EBD"/>
    <w:multiLevelType w:val="hybridMultilevel"/>
    <w:tmpl w:val="8DFA1F0C"/>
    <w:styleLink w:val="Zaimportowanystyl18"/>
    <w:lvl w:ilvl="0" w:tplc="04150001">
      <w:start w:val="1"/>
      <w:numFmt w:val="decimal"/>
      <w:lvlText w:val="%1."/>
      <w:lvlJc w:val="left"/>
      <w:pPr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3A4C4053"/>
    <w:multiLevelType w:val="hybridMultilevel"/>
    <w:tmpl w:val="AED00152"/>
    <w:numStyleLink w:val="Zaimportowanystyl13"/>
  </w:abstractNum>
  <w:abstractNum w:abstractNumId="36">
    <w:nsid w:val="41411A1C"/>
    <w:multiLevelType w:val="multilevel"/>
    <w:tmpl w:val="B32C4956"/>
    <w:styleLink w:val="WWNum5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65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370" w:hanging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09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3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1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8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5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0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4BF2249"/>
    <w:multiLevelType w:val="hybridMultilevel"/>
    <w:tmpl w:val="FF54C064"/>
    <w:styleLink w:val="Zaimportowanystyl17"/>
    <w:lvl w:ilvl="0" w:tplc="3B603942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ABD7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D03F18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A63E9E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AC4B00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B277A4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40C7AA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FAAC62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D65344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471D7A19"/>
    <w:multiLevelType w:val="hybridMultilevel"/>
    <w:tmpl w:val="AED00152"/>
    <w:styleLink w:val="Zaimportowanystyl13"/>
    <w:lvl w:ilvl="0" w:tplc="67323F8C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FEEF7C">
      <w:start w:val="1"/>
      <w:numFmt w:val="lowerLetter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982342">
      <w:start w:val="1"/>
      <w:numFmt w:val="lowerRoman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BCA0CA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96F2CC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E84798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E8E154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4BA7E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4092EE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4968698D"/>
    <w:multiLevelType w:val="multilevel"/>
    <w:tmpl w:val="0C380F28"/>
    <w:numStyleLink w:val="Zaimportowanystyl9"/>
  </w:abstractNum>
  <w:abstractNum w:abstractNumId="40">
    <w:nsid w:val="4A3227CC"/>
    <w:multiLevelType w:val="hybridMultilevel"/>
    <w:tmpl w:val="DA3CD02C"/>
    <w:styleLink w:val="Zaimportowanystyl91"/>
    <w:lvl w:ilvl="0" w:tplc="F044EDA6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2C822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D4DCFE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B0100A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38235C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E26724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3C91B6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D2A9BC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301242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4A932F56"/>
    <w:multiLevelType w:val="multilevel"/>
    <w:tmpl w:val="4B4629D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290" w:hanging="56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01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73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45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17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89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61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330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4C732429"/>
    <w:multiLevelType w:val="hybridMultilevel"/>
    <w:tmpl w:val="D5C8E4F4"/>
    <w:styleLink w:val="Zaimportowanystyl5"/>
    <w:lvl w:ilvl="0" w:tplc="6A78F00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F29F9E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5C93B6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20F9D4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8E0CA8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8EFF6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66B10A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2A322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A2226C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4C9F2EBA"/>
    <w:multiLevelType w:val="hybridMultilevel"/>
    <w:tmpl w:val="09F6A5B6"/>
    <w:styleLink w:val="Zaimportowanystyl19"/>
    <w:lvl w:ilvl="0" w:tplc="09F6A5B6">
      <w:start w:val="1"/>
      <w:numFmt w:val="decimal"/>
      <w:lvlText w:val="%1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6E676A">
      <w:start w:val="1"/>
      <w:numFmt w:val="lowerLetter"/>
      <w:lvlText w:val="%2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1430CA">
      <w:start w:val="1"/>
      <w:numFmt w:val="lowerRoman"/>
      <w:lvlText w:val="%3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5AD398">
      <w:start w:val="1"/>
      <w:numFmt w:val="decimal"/>
      <w:lvlText w:val="%4)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3ED286">
      <w:start w:val="1"/>
      <w:numFmt w:val="lowerLetter"/>
      <w:lvlText w:val="%5."/>
      <w:lvlJc w:val="left"/>
      <w:pPr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184470">
      <w:start w:val="1"/>
      <w:numFmt w:val="lowerRoman"/>
      <w:suff w:val="nothing"/>
      <w:lvlText w:val="%6."/>
      <w:lvlJc w:val="left"/>
      <w:pPr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8ACA22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6088EE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42CE68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30E0E74"/>
    <w:multiLevelType w:val="hybridMultilevel"/>
    <w:tmpl w:val="3E8A9D8C"/>
    <w:styleLink w:val="Zaimportowanystyl1000"/>
    <w:lvl w:ilvl="0" w:tplc="63AE6432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968E62">
      <w:start w:val="1"/>
      <w:numFmt w:val="decimal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E89FBC">
      <w:start w:val="1"/>
      <w:numFmt w:val="decimal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0A1012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084708">
      <w:start w:val="1"/>
      <w:numFmt w:val="decimal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60D8FE">
      <w:start w:val="1"/>
      <w:numFmt w:val="decimal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802C02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44B4E0">
      <w:start w:val="1"/>
      <w:numFmt w:val="decimal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CE9616">
      <w:start w:val="1"/>
      <w:numFmt w:val="decimal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53CC121B"/>
    <w:multiLevelType w:val="multilevel"/>
    <w:tmpl w:val="59FA3866"/>
    <w:numStyleLink w:val="WWNum25"/>
  </w:abstractNum>
  <w:abstractNum w:abstractNumId="46">
    <w:nsid w:val="55295937"/>
    <w:multiLevelType w:val="hybridMultilevel"/>
    <w:tmpl w:val="997801B0"/>
    <w:styleLink w:val="Zaimportowanystyl26"/>
    <w:lvl w:ilvl="0" w:tplc="41EC70F2">
      <w:start w:val="1"/>
      <w:numFmt w:val="decimal"/>
      <w:lvlText w:val="%1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A0AC62">
      <w:start w:val="1"/>
      <w:numFmt w:val="decimal"/>
      <w:lvlText w:val="%2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6A200E">
      <w:start w:val="1"/>
      <w:numFmt w:val="decimal"/>
      <w:lvlText w:val="%3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3E3646">
      <w:start w:val="1"/>
      <w:numFmt w:val="decimal"/>
      <w:lvlText w:val="%4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E20D4A">
      <w:start w:val="1"/>
      <w:numFmt w:val="decimal"/>
      <w:lvlText w:val="%5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B01EDE">
      <w:start w:val="1"/>
      <w:numFmt w:val="decimal"/>
      <w:lvlText w:val="%6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1C0562">
      <w:start w:val="1"/>
      <w:numFmt w:val="decimal"/>
      <w:lvlText w:val="%7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AA5B78">
      <w:start w:val="1"/>
      <w:numFmt w:val="decimal"/>
      <w:lvlText w:val="%8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7453D8">
      <w:start w:val="1"/>
      <w:numFmt w:val="decimal"/>
      <w:lvlText w:val="%9."/>
      <w:lvlJc w:val="left"/>
      <w:pPr>
        <w:tabs>
          <w:tab w:val="left" w:pos="1134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55E5682B"/>
    <w:multiLevelType w:val="hybridMultilevel"/>
    <w:tmpl w:val="E942167C"/>
    <w:styleLink w:val="Zaimportowanystyl3"/>
    <w:lvl w:ilvl="0" w:tplc="F9C0F4E2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4A762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A0892E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02D62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4C240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E4302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18FE6E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AE56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6CADE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56793AFD"/>
    <w:multiLevelType w:val="hybridMultilevel"/>
    <w:tmpl w:val="8D522D12"/>
    <w:styleLink w:val="Zaimportowanystyl50"/>
    <w:lvl w:ilvl="0" w:tplc="D4F410B4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764C08">
      <w:start w:val="1"/>
      <w:numFmt w:val="lowerLetter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EEEB6A">
      <w:start w:val="1"/>
      <w:numFmt w:val="lowerRoman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9A4D40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4A88C2">
      <w:start w:val="1"/>
      <w:numFmt w:val="lowerLetter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3EE7DC">
      <w:start w:val="1"/>
      <w:numFmt w:val="lowerRoman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A0D1E0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A2ACF6">
      <w:start w:val="1"/>
      <w:numFmt w:val="lowerLetter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1E43F6">
      <w:start w:val="1"/>
      <w:numFmt w:val="lowerRoman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5A177949"/>
    <w:multiLevelType w:val="hybridMultilevel"/>
    <w:tmpl w:val="9F9CB69C"/>
    <w:numStyleLink w:val="Zaimportowanystyl20"/>
  </w:abstractNum>
  <w:abstractNum w:abstractNumId="50">
    <w:nsid w:val="5A384D56"/>
    <w:multiLevelType w:val="hybridMultilevel"/>
    <w:tmpl w:val="62DE7100"/>
    <w:styleLink w:val="Zaimportowanystyl170"/>
    <w:lvl w:ilvl="0" w:tplc="99280A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C89F18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66A7DC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5ABDB6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BA9B0E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6C7A40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4C428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5EE2F8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7038CA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5C0B4B29"/>
    <w:multiLevelType w:val="hybridMultilevel"/>
    <w:tmpl w:val="AA889316"/>
    <w:numStyleLink w:val="Zaimportowanystyl7"/>
  </w:abstractNum>
  <w:abstractNum w:abstractNumId="52">
    <w:nsid w:val="5DB40B71"/>
    <w:multiLevelType w:val="hybridMultilevel"/>
    <w:tmpl w:val="20DC17D8"/>
    <w:styleLink w:val="Zaimportowanystyl21"/>
    <w:lvl w:ilvl="0" w:tplc="86980D92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10A9E0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920C62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78E104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DEDD10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6C5BDE">
      <w:start w:val="1"/>
      <w:numFmt w:val="lowerRoman"/>
      <w:suff w:val="nothing"/>
      <w:lvlText w:val="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B04930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6C326A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B8C842">
      <w:start w:val="1"/>
      <w:numFmt w:val="lowerRoman"/>
      <w:suff w:val="nothing"/>
      <w:lvlText w:val="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5F0C1EA9"/>
    <w:multiLevelType w:val="hybridMultilevel"/>
    <w:tmpl w:val="B3FE9408"/>
    <w:numStyleLink w:val="Zaimportowanystyl10"/>
  </w:abstractNum>
  <w:abstractNum w:abstractNumId="54">
    <w:nsid w:val="60392328"/>
    <w:multiLevelType w:val="hybridMultilevel"/>
    <w:tmpl w:val="F16C7606"/>
    <w:styleLink w:val="Zaimportowanystyl6"/>
    <w:lvl w:ilvl="0" w:tplc="F900FC9E">
      <w:start w:val="1"/>
      <w:numFmt w:val="decimal"/>
      <w:lvlText w:val="%1)"/>
      <w:lvlJc w:val="left"/>
      <w:pPr>
        <w:ind w:left="113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56025C">
      <w:start w:val="1"/>
      <w:numFmt w:val="lowerLetter"/>
      <w:lvlText w:val="%2."/>
      <w:lvlJc w:val="left"/>
      <w:pPr>
        <w:ind w:left="185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32C20C">
      <w:start w:val="1"/>
      <w:numFmt w:val="lowerRoman"/>
      <w:lvlText w:val="%3."/>
      <w:lvlJc w:val="left"/>
      <w:pPr>
        <w:ind w:left="2574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5A5650">
      <w:start w:val="1"/>
      <w:numFmt w:val="decimal"/>
      <w:lvlText w:val="%4."/>
      <w:lvlJc w:val="left"/>
      <w:pPr>
        <w:ind w:left="329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8430FC">
      <w:start w:val="1"/>
      <w:numFmt w:val="lowerLetter"/>
      <w:lvlText w:val="%5."/>
      <w:lvlJc w:val="left"/>
      <w:pPr>
        <w:ind w:left="401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0A6B4C">
      <w:start w:val="1"/>
      <w:numFmt w:val="lowerRoman"/>
      <w:lvlText w:val="%6."/>
      <w:lvlJc w:val="left"/>
      <w:pPr>
        <w:ind w:left="4734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463458">
      <w:start w:val="1"/>
      <w:numFmt w:val="decimal"/>
      <w:lvlText w:val="%7."/>
      <w:lvlJc w:val="left"/>
      <w:pPr>
        <w:ind w:left="545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062452">
      <w:start w:val="1"/>
      <w:numFmt w:val="lowerLetter"/>
      <w:lvlText w:val="%8."/>
      <w:lvlJc w:val="left"/>
      <w:pPr>
        <w:ind w:left="617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4D0F0">
      <w:start w:val="1"/>
      <w:numFmt w:val="lowerRoman"/>
      <w:lvlText w:val="%9."/>
      <w:lvlJc w:val="left"/>
      <w:pPr>
        <w:ind w:left="6894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604203EB"/>
    <w:multiLevelType w:val="multilevel"/>
    <w:tmpl w:val="D7580464"/>
    <w:styleLink w:val="WWNum34"/>
    <w:lvl w:ilvl="0">
      <w:start w:val="1"/>
      <w:numFmt w:val="decimal"/>
      <w:lvlText w:val="%1."/>
      <w:lvlJc w:val="left"/>
      <w:pPr>
        <w:ind w:left="545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2)%3)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2)%3)%4)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)%4)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)%4)%5.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)%4)%5.%6.%7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)%4)%5.%6.%7.%8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)%4)%5.%6.%7.%8.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30A4D44"/>
    <w:multiLevelType w:val="multilevel"/>
    <w:tmpl w:val="DAE04080"/>
    <w:styleLink w:val="Zaimportowanystyl140"/>
    <w:lvl w:ilvl="0">
      <w:start w:val="1"/>
      <w:numFmt w:val="decimal"/>
      <w:lvlText w:val="%1."/>
      <w:lvlJc w:val="left"/>
      <w:pPr>
        <w:tabs>
          <w:tab w:val="num" w:pos="1416"/>
        </w:tabs>
        <w:ind w:left="113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1416"/>
          <w:tab w:val="num" w:pos="1848"/>
        </w:tabs>
        <w:ind w:left="1566" w:hanging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1416"/>
        </w:tabs>
        <w:ind w:left="199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416"/>
        </w:tabs>
        <w:ind w:left="2502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1416"/>
        </w:tabs>
        <w:ind w:left="297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1416"/>
        </w:tabs>
        <w:ind w:left="333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416"/>
        </w:tabs>
        <w:ind w:left="369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1416"/>
        </w:tabs>
        <w:ind w:left="405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1416"/>
        </w:tabs>
        <w:ind w:left="4418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65DD145B"/>
    <w:multiLevelType w:val="singleLevel"/>
    <w:tmpl w:val="C41C0F18"/>
    <w:lvl w:ilvl="0">
      <w:start w:val="1"/>
      <w:numFmt w:val="decimal"/>
      <w:lvlText w:val="%1."/>
      <w:lvlJc w:val="left"/>
      <w:pPr>
        <w:ind w:left="567" w:hanging="567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67421A8D"/>
    <w:multiLevelType w:val="hybridMultilevel"/>
    <w:tmpl w:val="AACE269C"/>
    <w:styleLink w:val="Zaimportowanystyl4"/>
    <w:lvl w:ilvl="0" w:tplc="2B98BB6C">
      <w:start w:val="1"/>
      <w:numFmt w:val="decimal"/>
      <w:lvlText w:val="%1."/>
      <w:lvlJc w:val="left"/>
      <w:pPr>
        <w:tabs>
          <w:tab w:val="center" w:pos="4536"/>
          <w:tab w:val="right" w:pos="9046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A744E">
      <w:start w:val="1"/>
      <w:numFmt w:val="lowerLetter"/>
      <w:lvlText w:val="%2)"/>
      <w:lvlJc w:val="left"/>
      <w:pPr>
        <w:tabs>
          <w:tab w:val="center" w:pos="4536"/>
          <w:tab w:val="right" w:pos="9046"/>
        </w:tabs>
        <w:ind w:left="1850" w:hanging="9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9864C6">
      <w:start w:val="1"/>
      <w:numFmt w:val="lowerRoman"/>
      <w:lvlText w:val="%3."/>
      <w:lvlJc w:val="left"/>
      <w:pPr>
        <w:tabs>
          <w:tab w:val="center" w:pos="4536"/>
          <w:tab w:val="right" w:pos="9046"/>
        </w:tabs>
        <w:ind w:left="2225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C490AE">
      <w:start w:val="1"/>
      <w:numFmt w:val="decimal"/>
      <w:lvlText w:val="%4."/>
      <w:lvlJc w:val="left"/>
      <w:pPr>
        <w:tabs>
          <w:tab w:val="center" w:pos="4536"/>
          <w:tab w:val="right" w:pos="9046"/>
        </w:tabs>
        <w:ind w:left="2945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E223D4">
      <w:start w:val="1"/>
      <w:numFmt w:val="lowerLetter"/>
      <w:lvlText w:val="%5."/>
      <w:lvlJc w:val="left"/>
      <w:pPr>
        <w:tabs>
          <w:tab w:val="center" w:pos="4536"/>
          <w:tab w:val="right" w:pos="9046"/>
        </w:tabs>
        <w:ind w:left="3665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EF0A2">
      <w:start w:val="1"/>
      <w:numFmt w:val="lowerRoman"/>
      <w:lvlText w:val="%6."/>
      <w:lvlJc w:val="left"/>
      <w:pPr>
        <w:tabs>
          <w:tab w:val="center" w:pos="4536"/>
          <w:tab w:val="right" w:pos="9046"/>
        </w:tabs>
        <w:ind w:left="4385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40812">
      <w:start w:val="1"/>
      <w:numFmt w:val="decimal"/>
      <w:lvlText w:val="%7."/>
      <w:lvlJc w:val="left"/>
      <w:pPr>
        <w:tabs>
          <w:tab w:val="center" w:pos="4536"/>
          <w:tab w:val="right" w:pos="9046"/>
        </w:tabs>
        <w:ind w:left="5105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0DDAE">
      <w:start w:val="1"/>
      <w:numFmt w:val="lowerLetter"/>
      <w:lvlText w:val="%8."/>
      <w:lvlJc w:val="left"/>
      <w:pPr>
        <w:tabs>
          <w:tab w:val="center" w:pos="4536"/>
          <w:tab w:val="right" w:pos="9046"/>
        </w:tabs>
        <w:ind w:left="5825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0E5166">
      <w:start w:val="1"/>
      <w:numFmt w:val="lowerRoman"/>
      <w:lvlText w:val="%9."/>
      <w:lvlJc w:val="left"/>
      <w:pPr>
        <w:tabs>
          <w:tab w:val="center" w:pos="4536"/>
          <w:tab w:val="right" w:pos="9046"/>
        </w:tabs>
        <w:ind w:left="6545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676F50B1"/>
    <w:multiLevelType w:val="multilevel"/>
    <w:tmpl w:val="A21A472C"/>
    <w:styleLink w:val="Zaimportowanystyl141"/>
    <w:lvl w:ilvl="0">
      <w:start w:val="1"/>
      <w:numFmt w:val="decimal"/>
      <w:lvlText w:val="%1."/>
      <w:lvlJc w:val="left"/>
      <w:pPr>
        <w:tabs>
          <w:tab w:val="num" w:pos="1416"/>
        </w:tabs>
        <w:ind w:left="113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56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1998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2502" w:hanging="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3006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351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4014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4518" w:hanging="5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5094" w:hanging="7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67F45621"/>
    <w:multiLevelType w:val="hybridMultilevel"/>
    <w:tmpl w:val="D06083D4"/>
    <w:numStyleLink w:val="Zaimportowanystyl131"/>
  </w:abstractNum>
  <w:abstractNum w:abstractNumId="61">
    <w:nsid w:val="6B1135C9"/>
    <w:multiLevelType w:val="multilevel"/>
    <w:tmpl w:val="40648B54"/>
    <w:styleLink w:val="WWNum7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6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3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0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3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1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8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5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0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6B171DAC"/>
    <w:multiLevelType w:val="multilevel"/>
    <w:tmpl w:val="8D463926"/>
    <w:styleLink w:val="WWNum23"/>
    <w:lvl w:ilvl="0">
      <w:start w:val="1"/>
      <w:numFmt w:val="decimal"/>
      <w:lvlText w:val="%1)"/>
      <w:lvlJc w:val="left"/>
      <w:pPr>
        <w:tabs>
          <w:tab w:val="center" w:pos="2138"/>
          <w:tab w:val="center" w:pos="881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center" w:pos="2138"/>
          <w:tab w:val="center" w:pos="88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tabs>
          <w:tab w:val="center" w:pos="2138"/>
          <w:tab w:val="center" w:pos="8816"/>
        </w:tabs>
        <w:ind w:left="198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center" w:pos="2138"/>
          <w:tab w:val="center" w:pos="8816"/>
        </w:tabs>
        <w:ind w:left="264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tabs>
          <w:tab w:val="center" w:pos="2138"/>
          <w:tab w:val="center" w:pos="8816"/>
        </w:tabs>
        <w:ind w:left="336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tabs>
          <w:tab w:val="center" w:pos="2138"/>
          <w:tab w:val="center" w:pos="8816"/>
        </w:tabs>
        <w:ind w:left="414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center" w:pos="2138"/>
          <w:tab w:val="center" w:pos="8816"/>
        </w:tabs>
        <w:ind w:left="480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center" w:pos="2138"/>
          <w:tab w:val="center" w:pos="8816"/>
        </w:tabs>
        <w:ind w:left="5522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center" w:pos="2138"/>
          <w:tab w:val="center" w:pos="8816"/>
        </w:tabs>
        <w:ind w:left="6300" w:hanging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>
    <w:nsid w:val="6C4551CF"/>
    <w:multiLevelType w:val="multilevel"/>
    <w:tmpl w:val="4D3C441C"/>
    <w:styleLink w:val="Zaimportowanystyl90"/>
    <w:lvl w:ilvl="0">
      <w:start w:val="1"/>
      <w:numFmt w:val="decimal"/>
      <w:lvlText w:val="%1."/>
      <w:lvlJc w:val="left"/>
      <w:pPr>
        <w:tabs>
          <w:tab w:val="left" w:pos="1416"/>
        </w:tabs>
        <w:ind w:left="545" w:hanging="5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1416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)%3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tabs>
          <w:tab w:val="left" w:pos="1416"/>
        </w:tabs>
        <w:ind w:left="113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6F3930E7"/>
    <w:multiLevelType w:val="hybridMultilevel"/>
    <w:tmpl w:val="972E6E9E"/>
    <w:styleLink w:val="Zaimportowanystyl40"/>
    <w:lvl w:ilvl="0" w:tplc="809C61F2">
      <w:start w:val="1"/>
      <w:numFmt w:val="decimal"/>
      <w:lvlText w:val="%1)"/>
      <w:lvlJc w:val="left"/>
      <w:pPr>
        <w:tabs>
          <w:tab w:val="center" w:pos="4536"/>
          <w:tab w:val="right" w:pos="9046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18894C">
      <w:start w:val="1"/>
      <w:numFmt w:val="lowerLetter"/>
      <w:lvlText w:val="%2."/>
      <w:lvlJc w:val="left"/>
      <w:pPr>
        <w:tabs>
          <w:tab w:val="center" w:pos="4536"/>
          <w:tab w:val="right" w:pos="9046"/>
        </w:tabs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B6E946">
      <w:start w:val="1"/>
      <w:numFmt w:val="lowerRoman"/>
      <w:lvlText w:val="%3."/>
      <w:lvlJc w:val="left"/>
      <w:pPr>
        <w:tabs>
          <w:tab w:val="center" w:pos="4536"/>
          <w:tab w:val="right" w:pos="9046"/>
        </w:tabs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5E44B4">
      <w:start w:val="1"/>
      <w:numFmt w:val="decimal"/>
      <w:lvlText w:val="%4."/>
      <w:lvlJc w:val="left"/>
      <w:pPr>
        <w:tabs>
          <w:tab w:val="center" w:pos="4536"/>
          <w:tab w:val="right" w:pos="9046"/>
        </w:tabs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E7DCA">
      <w:start w:val="1"/>
      <w:numFmt w:val="lowerLetter"/>
      <w:lvlText w:val="%5."/>
      <w:lvlJc w:val="left"/>
      <w:pPr>
        <w:tabs>
          <w:tab w:val="center" w:pos="4536"/>
          <w:tab w:val="right" w:pos="9046"/>
        </w:tabs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3063CC">
      <w:start w:val="1"/>
      <w:numFmt w:val="lowerRoman"/>
      <w:lvlText w:val="%6."/>
      <w:lvlJc w:val="left"/>
      <w:pPr>
        <w:tabs>
          <w:tab w:val="right" w:pos="9046"/>
        </w:tabs>
        <w:ind w:left="4536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AAFCB0">
      <w:start w:val="1"/>
      <w:numFmt w:val="decimal"/>
      <w:lvlText w:val="%7."/>
      <w:lvlJc w:val="left"/>
      <w:pPr>
        <w:tabs>
          <w:tab w:val="center" w:pos="4536"/>
          <w:tab w:val="right" w:pos="9046"/>
        </w:tabs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6A28A2">
      <w:start w:val="1"/>
      <w:numFmt w:val="lowerLetter"/>
      <w:lvlText w:val="%8."/>
      <w:lvlJc w:val="left"/>
      <w:pPr>
        <w:tabs>
          <w:tab w:val="center" w:pos="4536"/>
          <w:tab w:val="right" w:pos="9046"/>
        </w:tabs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24CC2A">
      <w:start w:val="1"/>
      <w:numFmt w:val="lowerRoman"/>
      <w:lvlText w:val="%9."/>
      <w:lvlJc w:val="left"/>
      <w:pPr>
        <w:tabs>
          <w:tab w:val="center" w:pos="4536"/>
          <w:tab w:val="right" w:pos="9046"/>
        </w:tabs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6F5978E3"/>
    <w:multiLevelType w:val="multilevel"/>
    <w:tmpl w:val="FE9409EC"/>
    <w:lvl w:ilvl="0">
      <w:start w:val="6"/>
      <w:numFmt w:val="decimal"/>
      <w:lvlText w:val="%1."/>
      <w:lvlJc w:val="left"/>
      <w:pPr>
        <w:ind w:left="56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2007" w:hanging="50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72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44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167" w:hanging="50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88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60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327" w:hanging="50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6">
    <w:nsid w:val="6F5F6BB9"/>
    <w:multiLevelType w:val="hybridMultilevel"/>
    <w:tmpl w:val="B3AC7A76"/>
    <w:styleLink w:val="Zaimportowanystyl150"/>
    <w:lvl w:ilvl="0" w:tplc="2ED4F70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AAACF2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606646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665D16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CC33AE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16A906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3C4888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5E3DE2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FC419C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701701A7"/>
    <w:multiLevelType w:val="hybridMultilevel"/>
    <w:tmpl w:val="05D04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E95ECC"/>
    <w:multiLevelType w:val="hybridMultilevel"/>
    <w:tmpl w:val="F7484AA6"/>
    <w:lvl w:ilvl="0" w:tplc="31A045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D873CE">
      <w:start w:val="1"/>
      <w:numFmt w:val="decimal"/>
      <w:lvlText w:val="%2)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2EA0E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86A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962B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58A25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546CC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F0B4F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90D526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748D1987"/>
    <w:multiLevelType w:val="hybridMultilevel"/>
    <w:tmpl w:val="09F6A5B6"/>
    <w:numStyleLink w:val="Zaimportowanystyl19"/>
  </w:abstractNum>
  <w:abstractNum w:abstractNumId="70">
    <w:nsid w:val="75936BBD"/>
    <w:multiLevelType w:val="hybridMultilevel"/>
    <w:tmpl w:val="F21A5802"/>
    <w:lvl w:ilvl="0" w:tplc="7C16CEAE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B41A1A">
      <w:start w:val="1"/>
      <w:numFmt w:val="decimal"/>
      <w:lvlText w:val="%2)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020A98">
      <w:start w:val="1"/>
      <w:numFmt w:val="lowerRoman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E69858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6AD65C">
      <w:start w:val="1"/>
      <w:numFmt w:val="lowerLetter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0C1EE2">
      <w:start w:val="1"/>
      <w:numFmt w:val="lowerRoman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9C3226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669CDA">
      <w:start w:val="1"/>
      <w:numFmt w:val="lowerLetter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EC0386">
      <w:start w:val="1"/>
      <w:numFmt w:val="lowerRoman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77DD3E11"/>
    <w:multiLevelType w:val="hybridMultilevel"/>
    <w:tmpl w:val="A088342C"/>
    <w:styleLink w:val="Zaimportowanystyl121"/>
    <w:lvl w:ilvl="0" w:tplc="D080665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04984A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226234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F4CC62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AA9F7C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32638A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1A623C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789CA8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7A710487"/>
    <w:multiLevelType w:val="hybridMultilevel"/>
    <w:tmpl w:val="CD1AD834"/>
    <w:lvl w:ilvl="0" w:tplc="73C23C24">
      <w:start w:val="1"/>
      <w:numFmt w:val="decimal"/>
      <w:lvlText w:val="%1."/>
      <w:lvlJc w:val="left"/>
      <w:pPr>
        <w:ind w:left="720" w:hanging="360"/>
      </w:pPr>
    </w:lvl>
    <w:lvl w:ilvl="1" w:tplc="98440C9C" w:tentative="1">
      <w:start w:val="1"/>
      <w:numFmt w:val="lowerLetter"/>
      <w:lvlText w:val="%2."/>
      <w:lvlJc w:val="left"/>
      <w:pPr>
        <w:ind w:left="1440" w:hanging="360"/>
      </w:pPr>
    </w:lvl>
    <w:lvl w:ilvl="2" w:tplc="0CCA1D8E" w:tentative="1">
      <w:start w:val="1"/>
      <w:numFmt w:val="lowerRoman"/>
      <w:lvlText w:val="%3."/>
      <w:lvlJc w:val="right"/>
      <w:pPr>
        <w:ind w:left="2160" w:hanging="180"/>
      </w:pPr>
    </w:lvl>
    <w:lvl w:ilvl="3" w:tplc="47AC2390">
      <w:start w:val="1"/>
      <w:numFmt w:val="decimal"/>
      <w:lvlText w:val="%4."/>
      <w:lvlJc w:val="left"/>
      <w:pPr>
        <w:ind w:left="2880" w:hanging="360"/>
      </w:pPr>
    </w:lvl>
    <w:lvl w:ilvl="4" w:tplc="C1D4799C" w:tentative="1">
      <w:start w:val="1"/>
      <w:numFmt w:val="lowerLetter"/>
      <w:lvlText w:val="%5."/>
      <w:lvlJc w:val="left"/>
      <w:pPr>
        <w:ind w:left="3600" w:hanging="360"/>
      </w:pPr>
    </w:lvl>
    <w:lvl w:ilvl="5" w:tplc="FC061314" w:tentative="1">
      <w:start w:val="1"/>
      <w:numFmt w:val="lowerRoman"/>
      <w:lvlText w:val="%6."/>
      <w:lvlJc w:val="right"/>
      <w:pPr>
        <w:ind w:left="4320" w:hanging="180"/>
      </w:pPr>
    </w:lvl>
    <w:lvl w:ilvl="6" w:tplc="54BAD262" w:tentative="1">
      <w:start w:val="1"/>
      <w:numFmt w:val="decimal"/>
      <w:lvlText w:val="%7."/>
      <w:lvlJc w:val="left"/>
      <w:pPr>
        <w:ind w:left="5040" w:hanging="360"/>
      </w:pPr>
    </w:lvl>
    <w:lvl w:ilvl="7" w:tplc="901E6A2E" w:tentative="1">
      <w:start w:val="1"/>
      <w:numFmt w:val="lowerLetter"/>
      <w:lvlText w:val="%8."/>
      <w:lvlJc w:val="left"/>
      <w:pPr>
        <w:ind w:left="5760" w:hanging="360"/>
      </w:pPr>
    </w:lvl>
    <w:lvl w:ilvl="8" w:tplc="DC5EA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7A6724"/>
    <w:multiLevelType w:val="hybridMultilevel"/>
    <w:tmpl w:val="3E664772"/>
    <w:styleLink w:val="Zaimportowanystyl160"/>
    <w:lvl w:ilvl="0" w:tplc="0415000F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7AAF4CDE"/>
    <w:multiLevelType w:val="hybridMultilevel"/>
    <w:tmpl w:val="70480874"/>
    <w:styleLink w:val="Zaimportowanystyl1"/>
    <w:lvl w:ilvl="0" w:tplc="F5A091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0F04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148C1C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267EF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D4A08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A1AC0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FAA3A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683CC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32FD54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7CDA0541"/>
    <w:multiLevelType w:val="multilevel"/>
    <w:tmpl w:val="84427E82"/>
    <w:styleLink w:val="WWNum10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4"/>
  </w:num>
  <w:num w:numId="2">
    <w:abstractNumId w:val="30"/>
  </w:num>
  <w:num w:numId="3">
    <w:abstractNumId w:val="47"/>
  </w:num>
  <w:num w:numId="4">
    <w:abstractNumId w:val="58"/>
  </w:num>
  <w:num w:numId="5">
    <w:abstractNumId w:val="64"/>
  </w:num>
  <w:num w:numId="6">
    <w:abstractNumId w:val="16"/>
  </w:num>
  <w:num w:numId="7">
    <w:abstractNumId w:val="55"/>
  </w:num>
  <w:num w:numId="8">
    <w:abstractNumId w:val="1"/>
  </w:num>
  <w:num w:numId="9">
    <w:abstractNumId w:val="42"/>
  </w:num>
  <w:num w:numId="10">
    <w:abstractNumId w:val="54"/>
  </w:num>
  <w:num w:numId="11">
    <w:abstractNumId w:val="10"/>
  </w:num>
  <w:num w:numId="12">
    <w:abstractNumId w:val="18"/>
  </w:num>
  <w:num w:numId="13">
    <w:abstractNumId w:val="29"/>
  </w:num>
  <w:num w:numId="14">
    <w:abstractNumId w:val="5"/>
  </w:num>
  <w:num w:numId="15">
    <w:abstractNumId w:val="22"/>
  </w:num>
  <w:num w:numId="16">
    <w:abstractNumId w:val="21"/>
  </w:num>
  <w:num w:numId="17">
    <w:abstractNumId w:val="38"/>
  </w:num>
  <w:num w:numId="18">
    <w:abstractNumId w:val="11"/>
  </w:num>
  <w:num w:numId="19">
    <w:abstractNumId w:val="40"/>
  </w:num>
  <w:num w:numId="20">
    <w:abstractNumId w:val="63"/>
  </w:num>
  <w:num w:numId="21">
    <w:abstractNumId w:val="7"/>
  </w:num>
  <w:num w:numId="22">
    <w:abstractNumId w:val="25"/>
  </w:num>
  <w:num w:numId="23">
    <w:abstractNumId w:val="48"/>
  </w:num>
  <w:num w:numId="24">
    <w:abstractNumId w:val="46"/>
  </w:num>
  <w:num w:numId="25">
    <w:abstractNumId w:val="13"/>
  </w:num>
  <w:num w:numId="26">
    <w:abstractNumId w:val="37"/>
  </w:num>
  <w:num w:numId="27">
    <w:abstractNumId w:val="8"/>
  </w:num>
  <w:num w:numId="28">
    <w:abstractNumId w:val="44"/>
  </w:num>
  <w:num w:numId="29">
    <w:abstractNumId w:val="17"/>
  </w:num>
  <w:num w:numId="30">
    <w:abstractNumId w:val="66"/>
  </w:num>
  <w:num w:numId="31">
    <w:abstractNumId w:val="73"/>
  </w:num>
  <w:num w:numId="32">
    <w:abstractNumId w:val="50"/>
  </w:num>
  <w:num w:numId="33">
    <w:abstractNumId w:val="34"/>
  </w:num>
  <w:num w:numId="34">
    <w:abstractNumId w:val="43"/>
  </w:num>
  <w:num w:numId="35">
    <w:abstractNumId w:val="15"/>
  </w:num>
  <w:num w:numId="36">
    <w:abstractNumId w:val="56"/>
  </w:num>
  <w:num w:numId="37">
    <w:abstractNumId w:val="71"/>
  </w:num>
  <w:num w:numId="38">
    <w:abstractNumId w:val="52"/>
  </w:num>
  <w:num w:numId="39">
    <w:abstractNumId w:val="53"/>
  </w:num>
  <w:num w:numId="40">
    <w:abstractNumId w:val="4"/>
  </w:num>
  <w:num w:numId="4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center" w:pos="4536"/>
            <w:tab w:val="right" w:pos="9046"/>
          </w:tabs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center" w:pos="4536"/>
            <w:tab w:val="right" w:pos="9046"/>
          </w:tabs>
          <w:ind w:left="1850" w:hanging="9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)%3."/>
        <w:lvlJc w:val="left"/>
        <w:pPr>
          <w:tabs>
            <w:tab w:val="center" w:pos="4536"/>
            <w:tab w:val="right" w:pos="9046"/>
          </w:tabs>
          <w:ind w:left="2225" w:hanging="5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tabs>
            <w:tab w:val="center" w:pos="4536"/>
            <w:tab w:val="right" w:pos="9046"/>
          </w:tabs>
          <w:ind w:left="250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)%3.%4.%5."/>
        <w:lvlJc w:val="left"/>
        <w:pPr>
          <w:tabs>
            <w:tab w:val="center" w:pos="4536"/>
            <w:tab w:val="right" w:pos="9046"/>
          </w:tabs>
          <w:ind w:left="322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)%3.%4.%5.%6."/>
        <w:lvlJc w:val="left"/>
        <w:pPr>
          <w:tabs>
            <w:tab w:val="center" w:pos="4536"/>
            <w:tab w:val="right" w:pos="9046"/>
          </w:tabs>
          <w:ind w:left="399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tabs>
            <w:tab w:val="center" w:pos="4536"/>
            <w:tab w:val="right" w:pos="9046"/>
          </w:tabs>
          <w:ind w:left="466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)%3.%4.%5.%6.%7.%8."/>
        <w:lvlJc w:val="left"/>
        <w:pPr>
          <w:tabs>
            <w:tab w:val="center" w:pos="4536"/>
            <w:tab w:val="right" w:pos="9046"/>
          </w:tabs>
          <w:ind w:left="538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)%3.%4.%5.%6.%7.%8.%9."/>
        <w:lvlJc w:val="left"/>
        <w:pPr>
          <w:tabs>
            <w:tab w:val="center" w:pos="4536"/>
            <w:tab w:val="right" w:pos="9046"/>
          </w:tabs>
          <w:ind w:left="615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9"/>
    <w:lvlOverride w:ilvl="0">
      <w:lvl w:ilvl="0">
        <w:start w:val="1"/>
        <w:numFmt w:val="decimal"/>
        <w:lvlText w:val="%1."/>
        <w:lvlJc w:val="left"/>
        <w:pPr>
          <w:ind w:left="568" w:hanging="56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39"/>
    <w:lvlOverride w:ilvl="0">
      <w:startOverride w:val="3"/>
    </w:lvlOverride>
  </w:num>
  <w:num w:numId="44">
    <w:abstractNumId w:val="6"/>
  </w:num>
  <w:num w:numId="45">
    <w:abstractNumId w:val="60"/>
  </w:num>
  <w:num w:numId="46">
    <w:abstractNumId w:val="36"/>
  </w:num>
  <w:num w:numId="47">
    <w:abstractNumId w:val="23"/>
  </w:num>
  <w:num w:numId="48">
    <w:abstractNumId w:val="27"/>
  </w:num>
  <w:num w:numId="49">
    <w:abstractNumId w:val="23"/>
    <w:lvlOverride w:ilvl="0">
      <w:startOverride w:val="2"/>
    </w:lvlOverride>
  </w:num>
  <w:num w:numId="50">
    <w:abstractNumId w:val="2"/>
  </w:num>
  <w:num w:numId="51">
    <w:abstractNumId w:val="20"/>
  </w:num>
  <w:num w:numId="52">
    <w:abstractNumId w:val="32"/>
  </w:num>
  <w:num w:numId="53">
    <w:abstractNumId w:val="12"/>
  </w:num>
  <w:num w:numId="54">
    <w:abstractNumId w:val="19"/>
  </w:num>
  <w:num w:numId="55">
    <w:abstractNumId w:val="24"/>
  </w:num>
  <w:num w:numId="56">
    <w:abstractNumId w:val="24"/>
    <w:lvlOverride w:ilvl="0">
      <w:startOverride w:val="3"/>
    </w:lvlOverride>
  </w:num>
  <w:num w:numId="57">
    <w:abstractNumId w:val="61"/>
  </w:num>
  <w:num w:numId="58">
    <w:abstractNumId w:val="57"/>
  </w:num>
  <w:num w:numId="59">
    <w:abstractNumId w:val="9"/>
  </w:num>
  <w:num w:numId="60">
    <w:abstractNumId w:val="0"/>
  </w:num>
  <w:num w:numId="61">
    <w:abstractNumId w:val="35"/>
  </w:num>
  <w:num w:numId="62">
    <w:abstractNumId w:val="26"/>
  </w:num>
  <w:num w:numId="63">
    <w:abstractNumId w:val="45"/>
  </w:num>
  <w:num w:numId="64">
    <w:abstractNumId w:val="35"/>
    <w:lvlOverride w:ilvl="0">
      <w:startOverride w:val="2"/>
    </w:lvlOverride>
  </w:num>
  <w:num w:numId="65">
    <w:abstractNumId w:val="14"/>
  </w:num>
  <w:num w:numId="66">
    <w:abstractNumId w:val="69"/>
  </w:num>
  <w:num w:numId="67">
    <w:abstractNumId w:val="49"/>
  </w:num>
  <w:num w:numId="68">
    <w:abstractNumId w:val="59"/>
  </w:num>
  <w:num w:numId="69">
    <w:abstractNumId w:val="49"/>
    <w:lvlOverride w:ilvl="0">
      <w:startOverride w:val="2"/>
    </w:lvlOverride>
  </w:num>
  <w:num w:numId="70">
    <w:abstractNumId w:val="69"/>
    <w:lvlOverride w:ilvl="0">
      <w:startOverride w:val="2"/>
      <w:lvl w:ilvl="0" w:tplc="0AC20166">
        <w:start w:val="2"/>
        <w:numFmt w:val="decimal"/>
        <w:lvlText w:val="%1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290A1A2">
        <w:start w:val="1"/>
        <w:numFmt w:val="lowerLetter"/>
        <w:lvlText w:val="%2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7C24BA">
        <w:start w:val="1"/>
        <w:numFmt w:val="lowerRoman"/>
        <w:lvlText w:val="%3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E8801CA">
        <w:start w:val="1"/>
        <w:numFmt w:val="decimal"/>
        <w:lvlText w:val="%4)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42E1A4">
        <w:start w:val="1"/>
        <w:numFmt w:val="lowerLetter"/>
        <w:lvlText w:val="%5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DC47B64">
        <w:start w:val="1"/>
        <w:numFmt w:val="lowerRoman"/>
        <w:suff w:val="nothing"/>
        <w:lvlText w:val="%6."/>
        <w:lvlJc w:val="left"/>
        <w:pPr>
          <w:ind w:left="122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AB6E550">
        <w:start w:val="1"/>
        <w:numFmt w:val="decimal"/>
        <w:lvlText w:val="%7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266B734">
        <w:start w:val="1"/>
        <w:numFmt w:val="lowerLetter"/>
        <w:lvlText w:val="%8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9E68E4">
        <w:start w:val="1"/>
        <w:numFmt w:val="lowerRoman"/>
        <w:lvlText w:val="%9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75"/>
  </w:num>
  <w:num w:numId="72">
    <w:abstractNumId w:val="28"/>
  </w:num>
  <w:num w:numId="73">
    <w:abstractNumId w:val="65"/>
  </w:num>
  <w:num w:numId="74">
    <w:abstractNumId w:val="3"/>
  </w:num>
  <w:num w:numId="75">
    <w:abstractNumId w:val="68"/>
  </w:num>
  <w:num w:numId="76">
    <w:abstractNumId w:val="41"/>
  </w:num>
  <w:num w:numId="77">
    <w:abstractNumId w:val="70"/>
  </w:num>
  <w:num w:numId="78">
    <w:abstractNumId w:val="62"/>
  </w:num>
  <w:num w:numId="79">
    <w:abstractNumId w:val="72"/>
  </w:num>
  <w:num w:numId="80">
    <w:abstractNumId w:val="33"/>
  </w:num>
  <w:num w:numId="81">
    <w:abstractNumId w:val="51"/>
  </w:num>
  <w:num w:numId="82">
    <w:abstractNumId w:val="31"/>
  </w:num>
  <w:num w:numId="83">
    <w:abstractNumId w:val="67"/>
  </w:num>
  <w:numIdMacAtCleanup w:val="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G">
    <w15:presenceInfo w15:providerId="Windows Live" w15:userId="fc78ba16f55592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EE"/>
    <w:rsid w:val="00001476"/>
    <w:rsid w:val="00007253"/>
    <w:rsid w:val="00013848"/>
    <w:rsid w:val="00044FA4"/>
    <w:rsid w:val="000522B1"/>
    <w:rsid w:val="000714EE"/>
    <w:rsid w:val="0009752E"/>
    <w:rsid w:val="000D1957"/>
    <w:rsid w:val="000D45D0"/>
    <w:rsid w:val="000D584C"/>
    <w:rsid w:val="000E1E84"/>
    <w:rsid w:val="00117468"/>
    <w:rsid w:val="00124878"/>
    <w:rsid w:val="00141D26"/>
    <w:rsid w:val="001839E3"/>
    <w:rsid w:val="001E7416"/>
    <w:rsid w:val="001F3BFD"/>
    <w:rsid w:val="00206D27"/>
    <w:rsid w:val="00253D2A"/>
    <w:rsid w:val="00256D5F"/>
    <w:rsid w:val="002705DE"/>
    <w:rsid w:val="00276810"/>
    <w:rsid w:val="002832C2"/>
    <w:rsid w:val="002A0861"/>
    <w:rsid w:val="002A353A"/>
    <w:rsid w:val="002D45A7"/>
    <w:rsid w:val="002F6CE5"/>
    <w:rsid w:val="003177A3"/>
    <w:rsid w:val="00322966"/>
    <w:rsid w:val="00345389"/>
    <w:rsid w:val="00356170"/>
    <w:rsid w:val="0036620E"/>
    <w:rsid w:val="003941A4"/>
    <w:rsid w:val="003A4F33"/>
    <w:rsid w:val="003B3C49"/>
    <w:rsid w:val="003B6A17"/>
    <w:rsid w:val="00400531"/>
    <w:rsid w:val="0042103A"/>
    <w:rsid w:val="00421AFF"/>
    <w:rsid w:val="0045633C"/>
    <w:rsid w:val="0047373A"/>
    <w:rsid w:val="00503A7B"/>
    <w:rsid w:val="00512B94"/>
    <w:rsid w:val="00556857"/>
    <w:rsid w:val="00584BFC"/>
    <w:rsid w:val="005A3CA6"/>
    <w:rsid w:val="006574EA"/>
    <w:rsid w:val="006758CA"/>
    <w:rsid w:val="00695EF3"/>
    <w:rsid w:val="006A3CCE"/>
    <w:rsid w:val="006C43EE"/>
    <w:rsid w:val="0073060B"/>
    <w:rsid w:val="00735C1D"/>
    <w:rsid w:val="0074359B"/>
    <w:rsid w:val="00797483"/>
    <w:rsid w:val="007A2920"/>
    <w:rsid w:val="007D4FBD"/>
    <w:rsid w:val="00811496"/>
    <w:rsid w:val="00823136"/>
    <w:rsid w:val="00850058"/>
    <w:rsid w:val="00850F0B"/>
    <w:rsid w:val="008A2550"/>
    <w:rsid w:val="008B361C"/>
    <w:rsid w:val="008C3840"/>
    <w:rsid w:val="008C66D3"/>
    <w:rsid w:val="008E54B4"/>
    <w:rsid w:val="00900116"/>
    <w:rsid w:val="00905AAF"/>
    <w:rsid w:val="00910AD7"/>
    <w:rsid w:val="009677D2"/>
    <w:rsid w:val="00990139"/>
    <w:rsid w:val="00993FFD"/>
    <w:rsid w:val="009A1E80"/>
    <w:rsid w:val="009D628B"/>
    <w:rsid w:val="009D631B"/>
    <w:rsid w:val="00A25B1D"/>
    <w:rsid w:val="00A31C3B"/>
    <w:rsid w:val="00A55A63"/>
    <w:rsid w:val="00A5619E"/>
    <w:rsid w:val="00AA7F78"/>
    <w:rsid w:val="00B07BF1"/>
    <w:rsid w:val="00B75E92"/>
    <w:rsid w:val="00BB4092"/>
    <w:rsid w:val="00BB5861"/>
    <w:rsid w:val="00BD5258"/>
    <w:rsid w:val="00C059EE"/>
    <w:rsid w:val="00C55D5E"/>
    <w:rsid w:val="00D0124C"/>
    <w:rsid w:val="00D0440B"/>
    <w:rsid w:val="00D061EC"/>
    <w:rsid w:val="00D55692"/>
    <w:rsid w:val="00DA0FB4"/>
    <w:rsid w:val="00DA1904"/>
    <w:rsid w:val="00DA1C93"/>
    <w:rsid w:val="00E07730"/>
    <w:rsid w:val="00E24C04"/>
    <w:rsid w:val="00E46754"/>
    <w:rsid w:val="00E74ECE"/>
    <w:rsid w:val="00E74FB5"/>
    <w:rsid w:val="00E833AE"/>
    <w:rsid w:val="00EA07D7"/>
    <w:rsid w:val="00ED64EE"/>
    <w:rsid w:val="00EF088A"/>
    <w:rsid w:val="00EF6895"/>
    <w:rsid w:val="00F222CF"/>
    <w:rsid w:val="00F4527F"/>
    <w:rsid w:val="00F63A2A"/>
    <w:rsid w:val="00F7484C"/>
    <w:rsid w:val="00F91CB0"/>
    <w:rsid w:val="00FC654C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F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link w:val="Tekstpodstawowy2Znak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aliases w:val="L1,Numerowanie,2,CW_Lista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paragraph" w:styleId="Tekstpodstawowy3">
    <w:name w:val="Body Text 3"/>
    <w:pPr>
      <w:spacing w:after="120" w:line="276" w:lineRule="auto"/>
    </w:pPr>
    <w:rPr>
      <w:rFonts w:ascii="Calibri" w:eastAsia="Calibri" w:hAnsi="Calibri" w:cs="Calibri"/>
      <w:color w:val="000000"/>
      <w:sz w:val="16"/>
      <w:szCs w:val="16"/>
      <w:u w:color="000000"/>
      <w:lang w:val="en-US"/>
    </w:r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40">
    <w:name w:val="Zaimportowany styl 4.0"/>
    <w:pPr>
      <w:numPr>
        <w:numId w:val="5"/>
      </w:numPr>
    </w:pPr>
  </w:style>
  <w:style w:type="numbering" w:customStyle="1" w:styleId="WWNum31">
    <w:name w:val="WWNum31"/>
    <w:pPr>
      <w:numPr>
        <w:numId w:val="6"/>
      </w:numPr>
    </w:pPr>
  </w:style>
  <w:style w:type="numbering" w:customStyle="1" w:styleId="WWNum34">
    <w:name w:val="WWNum34"/>
    <w:pPr>
      <w:numPr>
        <w:numId w:val="7"/>
      </w:numPr>
    </w:pPr>
  </w:style>
  <w:style w:type="numbering" w:customStyle="1" w:styleId="Zaimportowanystyl10">
    <w:name w:val="Zaimportowany styl 1.0"/>
    <w:pPr>
      <w:numPr>
        <w:numId w:val="8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1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3"/>
      </w:numPr>
    </w:pPr>
  </w:style>
  <w:style w:type="numbering" w:customStyle="1" w:styleId="Zaimportowanystyl10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12">
    <w:name w:val="Zaimportowany styl 12"/>
    <w:pPr>
      <w:numPr>
        <w:numId w:val="16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8"/>
      </w:numPr>
    </w:pPr>
  </w:style>
  <w:style w:type="numbering" w:customStyle="1" w:styleId="Zaimportowanystyl91">
    <w:name w:val="Zaimportowany styl 91"/>
    <w:pPr>
      <w:numPr>
        <w:numId w:val="19"/>
      </w:numPr>
    </w:pPr>
  </w:style>
  <w:style w:type="numbering" w:customStyle="1" w:styleId="Zaimportowanystyl90">
    <w:name w:val="Zaimportowany styl 9.0"/>
    <w:pPr>
      <w:numPr>
        <w:numId w:val="20"/>
      </w:numPr>
    </w:pPr>
  </w:style>
  <w:style w:type="numbering" w:customStyle="1" w:styleId="Zaimportowanystyl15">
    <w:name w:val="Zaimportowany styl 15"/>
    <w:pPr>
      <w:numPr>
        <w:numId w:val="21"/>
      </w:numPr>
    </w:pPr>
  </w:style>
  <w:style w:type="numbering" w:customStyle="1" w:styleId="Zaimportowanystyl400">
    <w:name w:val="Zaimportowany styl 4.0.0"/>
    <w:pPr>
      <w:numPr>
        <w:numId w:val="22"/>
      </w:numPr>
    </w:pPr>
  </w:style>
  <w:style w:type="numbering" w:customStyle="1" w:styleId="Zaimportowanystyl50">
    <w:name w:val="Zaimportowany styl 5.0"/>
    <w:pPr>
      <w:numPr>
        <w:numId w:val="23"/>
      </w:numPr>
    </w:pPr>
  </w:style>
  <w:style w:type="numbering" w:customStyle="1" w:styleId="Zaimportowanystyl26">
    <w:name w:val="Zaimportowany styl 26"/>
    <w:pPr>
      <w:numPr>
        <w:numId w:val="24"/>
      </w:numPr>
    </w:pPr>
  </w:style>
  <w:style w:type="character" w:customStyle="1" w:styleId="cze">
    <w:name w:val="Łącze"/>
    <w:rPr>
      <w:outline w:val="0"/>
      <w:color w:val="0000FF"/>
      <w:u w:val="single" w:color="0000FF"/>
      <w:lang w:val="en-US"/>
    </w:rPr>
  </w:style>
  <w:style w:type="numbering" w:customStyle="1" w:styleId="Zaimportowanystyl16">
    <w:name w:val="Zaimportowany styl 16"/>
    <w:pPr>
      <w:numPr>
        <w:numId w:val="25"/>
      </w:numPr>
    </w:pPr>
  </w:style>
  <w:style w:type="numbering" w:customStyle="1" w:styleId="Zaimportowanystyl17">
    <w:name w:val="Zaimportowany styl 17"/>
    <w:pPr>
      <w:numPr>
        <w:numId w:val="26"/>
      </w:numPr>
    </w:pPr>
  </w:style>
  <w:style w:type="numbering" w:customStyle="1" w:styleId="Zaimportowanystyl60">
    <w:name w:val="Zaimportowany styl 6.0"/>
    <w:pPr>
      <w:numPr>
        <w:numId w:val="27"/>
      </w:numPr>
    </w:pPr>
  </w:style>
  <w:style w:type="numbering" w:customStyle="1" w:styleId="Zaimportowanystyl1000">
    <w:name w:val="Zaimportowany styl 10.0"/>
    <w:pPr>
      <w:numPr>
        <w:numId w:val="28"/>
      </w:numPr>
    </w:pPr>
  </w:style>
  <w:style w:type="numbering" w:customStyle="1" w:styleId="Zaimportowanystyl131">
    <w:name w:val="Zaimportowany styl 131"/>
    <w:pPr>
      <w:numPr>
        <w:numId w:val="29"/>
      </w:numPr>
    </w:pPr>
  </w:style>
  <w:style w:type="numbering" w:customStyle="1" w:styleId="Zaimportowanystyl150">
    <w:name w:val="Zaimportowany styl 15.0"/>
    <w:pPr>
      <w:numPr>
        <w:numId w:val="30"/>
      </w:numPr>
    </w:pPr>
  </w:style>
  <w:style w:type="numbering" w:customStyle="1" w:styleId="Zaimportowanystyl160">
    <w:name w:val="Zaimportowany styl 16.0"/>
    <w:pPr>
      <w:numPr>
        <w:numId w:val="31"/>
      </w:numPr>
    </w:pPr>
  </w:style>
  <w:style w:type="numbering" w:customStyle="1" w:styleId="Zaimportowanystyl170">
    <w:name w:val="Zaimportowany styl 17.0"/>
    <w:pPr>
      <w:numPr>
        <w:numId w:val="32"/>
      </w:numPr>
    </w:pPr>
  </w:style>
  <w:style w:type="numbering" w:customStyle="1" w:styleId="Zaimportowanystyl18">
    <w:name w:val="Zaimportowany styl 18"/>
    <w:pPr>
      <w:numPr>
        <w:numId w:val="33"/>
      </w:numPr>
    </w:pPr>
  </w:style>
  <w:style w:type="numbering" w:customStyle="1" w:styleId="Zaimportowanystyl19">
    <w:name w:val="Zaimportowany styl 19"/>
    <w:pPr>
      <w:numPr>
        <w:numId w:val="34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140">
    <w:name w:val="Zaimportowany styl 14.0"/>
    <w:pPr>
      <w:numPr>
        <w:numId w:val="36"/>
      </w:numPr>
    </w:pPr>
  </w:style>
  <w:style w:type="numbering" w:customStyle="1" w:styleId="Zaimportowanystyl121">
    <w:name w:val="Zaimportowany styl 121"/>
    <w:pPr>
      <w:numPr>
        <w:numId w:val="37"/>
      </w:numPr>
    </w:pPr>
  </w:style>
  <w:style w:type="numbering" w:customStyle="1" w:styleId="Zaimportowanystyl21">
    <w:name w:val="Zaimportowany styl 21"/>
    <w:pPr>
      <w:numPr>
        <w:numId w:val="3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3B3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rsid w:val="00F748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A63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A5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A63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podstawowy2Znak">
    <w:name w:val="Tekst podstawowy 2 Znak"/>
    <w:basedOn w:val="Domylnaczcionkaakapitu"/>
    <w:link w:val="Tekstpodstawowy2"/>
    <w:rsid w:val="00D061EC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kapitzlist1">
    <w:name w:val="Akapit z listą1"/>
    <w:rsid w:val="00D061E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D061EC"/>
    <w:pPr>
      <w:widowControl w:val="0"/>
      <w:suppressAutoHyphens/>
      <w:spacing w:after="20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Num5">
    <w:name w:val="WWNum5"/>
    <w:rsid w:val="00D061EC"/>
    <w:pPr>
      <w:numPr>
        <w:numId w:val="46"/>
      </w:numPr>
    </w:pPr>
  </w:style>
  <w:style w:type="numbering" w:customStyle="1" w:styleId="WWNum6">
    <w:name w:val="WWNum6"/>
    <w:rsid w:val="00D061EC"/>
    <w:pPr>
      <w:numPr>
        <w:numId w:val="50"/>
      </w:numPr>
    </w:pPr>
  </w:style>
  <w:style w:type="numbering" w:customStyle="1" w:styleId="WWNum13">
    <w:name w:val="WWNum13"/>
    <w:rsid w:val="00D061EC"/>
    <w:pPr>
      <w:numPr>
        <w:numId w:val="52"/>
      </w:numPr>
    </w:pPr>
  </w:style>
  <w:style w:type="numbering" w:customStyle="1" w:styleId="Zaimportowanystyl171">
    <w:name w:val="Zaimportowany styl 171"/>
    <w:rsid w:val="00D061EC"/>
    <w:pPr>
      <w:numPr>
        <w:numId w:val="54"/>
      </w:numPr>
    </w:pPr>
  </w:style>
  <w:style w:type="paragraph" w:customStyle="1" w:styleId="Textbody">
    <w:name w:val="Text body"/>
    <w:rsid w:val="00D061EC"/>
    <w:pPr>
      <w:widowControl w:val="0"/>
      <w:suppressAutoHyphens/>
      <w:spacing w:after="12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rsid w:val="00D061EC"/>
    <w:pPr>
      <w:numPr>
        <w:numId w:val="57"/>
      </w:numPr>
    </w:pPr>
  </w:style>
  <w:style w:type="numbering" w:customStyle="1" w:styleId="WWNum8">
    <w:name w:val="WWNum8"/>
    <w:rsid w:val="00D061EC"/>
    <w:pPr>
      <w:numPr>
        <w:numId w:val="59"/>
      </w:numPr>
    </w:pPr>
  </w:style>
  <w:style w:type="numbering" w:customStyle="1" w:styleId="WWNum25">
    <w:name w:val="WWNum25"/>
    <w:rsid w:val="00D061EC"/>
    <w:pPr>
      <w:numPr>
        <w:numId w:val="62"/>
      </w:numPr>
    </w:pPr>
  </w:style>
  <w:style w:type="numbering" w:customStyle="1" w:styleId="Zaimportowanystyl141">
    <w:name w:val="Zaimportowany styl 141"/>
    <w:rsid w:val="00D061EC"/>
    <w:pPr>
      <w:numPr>
        <w:numId w:val="68"/>
      </w:numPr>
    </w:pPr>
  </w:style>
  <w:style w:type="numbering" w:customStyle="1" w:styleId="WWNum10">
    <w:name w:val="WWNum10"/>
    <w:rsid w:val="00D061EC"/>
    <w:pPr>
      <w:numPr>
        <w:numId w:val="71"/>
      </w:numPr>
    </w:p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90011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basedOn w:val="Normalny"/>
    <w:link w:val="TytuZnak"/>
    <w:qFormat/>
    <w:rsid w:val="003662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bdr w:val="none" w:sz="0" w:space="0" w:color="auto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TytuZnak">
    <w:name w:val="Tytuł Znak"/>
    <w:basedOn w:val="Domylnaczcionkaakapitu"/>
    <w:link w:val="Tytu"/>
    <w:rsid w:val="0036620E"/>
    <w:rPr>
      <w:rFonts w:eastAsia="Times New Roman"/>
      <w:b/>
      <w:sz w:val="36"/>
      <w:bdr w:val="none" w:sz="0" w:space="0" w:color="auto"/>
    </w:rPr>
  </w:style>
  <w:style w:type="numbering" w:customStyle="1" w:styleId="WWNum23">
    <w:name w:val="WWNum23"/>
    <w:rsid w:val="00823136"/>
    <w:pPr>
      <w:numPr>
        <w:numId w:val="78"/>
      </w:numPr>
    </w:pPr>
  </w:style>
  <w:style w:type="paragraph" w:customStyle="1" w:styleId="Default">
    <w:name w:val="Default"/>
    <w:rsid w:val="000522B1"/>
    <w:rPr>
      <w:rFonts w:ascii="Arial" w:hAnsi="Arial"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2C2"/>
    <w:rPr>
      <w:rFonts w:ascii="Calibri" w:eastAsia="Calibri" w:hAnsi="Calibri" w:cs="Calibri"/>
      <w:b/>
      <w:bC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27F"/>
    <w:rPr>
      <w:rFonts w:ascii="Tahoma" w:eastAsia="Calibri" w:hAnsi="Tahoma" w:cs="Tahoma"/>
      <w:color w:val="000000"/>
      <w:sz w:val="16"/>
      <w:szCs w:val="1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link w:val="Tekstpodstawowy2Znak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aliases w:val="L1,Numerowanie,2,CW_Lista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paragraph" w:styleId="Tekstpodstawowy3">
    <w:name w:val="Body Text 3"/>
    <w:pPr>
      <w:spacing w:after="120" w:line="276" w:lineRule="auto"/>
    </w:pPr>
    <w:rPr>
      <w:rFonts w:ascii="Calibri" w:eastAsia="Calibri" w:hAnsi="Calibri" w:cs="Calibri"/>
      <w:color w:val="000000"/>
      <w:sz w:val="16"/>
      <w:szCs w:val="16"/>
      <w:u w:color="000000"/>
      <w:lang w:val="en-US"/>
    </w:r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40">
    <w:name w:val="Zaimportowany styl 4.0"/>
    <w:pPr>
      <w:numPr>
        <w:numId w:val="5"/>
      </w:numPr>
    </w:pPr>
  </w:style>
  <w:style w:type="numbering" w:customStyle="1" w:styleId="WWNum31">
    <w:name w:val="WWNum31"/>
    <w:pPr>
      <w:numPr>
        <w:numId w:val="6"/>
      </w:numPr>
    </w:pPr>
  </w:style>
  <w:style w:type="numbering" w:customStyle="1" w:styleId="WWNum34">
    <w:name w:val="WWNum34"/>
    <w:pPr>
      <w:numPr>
        <w:numId w:val="7"/>
      </w:numPr>
    </w:pPr>
  </w:style>
  <w:style w:type="numbering" w:customStyle="1" w:styleId="Zaimportowanystyl10">
    <w:name w:val="Zaimportowany styl 1.0"/>
    <w:pPr>
      <w:numPr>
        <w:numId w:val="8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1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3"/>
      </w:numPr>
    </w:pPr>
  </w:style>
  <w:style w:type="numbering" w:customStyle="1" w:styleId="Zaimportowanystyl10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12">
    <w:name w:val="Zaimportowany styl 12"/>
    <w:pPr>
      <w:numPr>
        <w:numId w:val="16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8"/>
      </w:numPr>
    </w:pPr>
  </w:style>
  <w:style w:type="numbering" w:customStyle="1" w:styleId="Zaimportowanystyl91">
    <w:name w:val="Zaimportowany styl 91"/>
    <w:pPr>
      <w:numPr>
        <w:numId w:val="19"/>
      </w:numPr>
    </w:pPr>
  </w:style>
  <w:style w:type="numbering" w:customStyle="1" w:styleId="Zaimportowanystyl90">
    <w:name w:val="Zaimportowany styl 9.0"/>
    <w:pPr>
      <w:numPr>
        <w:numId w:val="20"/>
      </w:numPr>
    </w:pPr>
  </w:style>
  <w:style w:type="numbering" w:customStyle="1" w:styleId="Zaimportowanystyl15">
    <w:name w:val="Zaimportowany styl 15"/>
    <w:pPr>
      <w:numPr>
        <w:numId w:val="21"/>
      </w:numPr>
    </w:pPr>
  </w:style>
  <w:style w:type="numbering" w:customStyle="1" w:styleId="Zaimportowanystyl400">
    <w:name w:val="Zaimportowany styl 4.0.0"/>
    <w:pPr>
      <w:numPr>
        <w:numId w:val="22"/>
      </w:numPr>
    </w:pPr>
  </w:style>
  <w:style w:type="numbering" w:customStyle="1" w:styleId="Zaimportowanystyl50">
    <w:name w:val="Zaimportowany styl 5.0"/>
    <w:pPr>
      <w:numPr>
        <w:numId w:val="23"/>
      </w:numPr>
    </w:pPr>
  </w:style>
  <w:style w:type="numbering" w:customStyle="1" w:styleId="Zaimportowanystyl26">
    <w:name w:val="Zaimportowany styl 26"/>
    <w:pPr>
      <w:numPr>
        <w:numId w:val="24"/>
      </w:numPr>
    </w:pPr>
  </w:style>
  <w:style w:type="character" w:customStyle="1" w:styleId="cze">
    <w:name w:val="Łącze"/>
    <w:rPr>
      <w:outline w:val="0"/>
      <w:color w:val="0000FF"/>
      <w:u w:val="single" w:color="0000FF"/>
      <w:lang w:val="en-US"/>
    </w:rPr>
  </w:style>
  <w:style w:type="numbering" w:customStyle="1" w:styleId="Zaimportowanystyl16">
    <w:name w:val="Zaimportowany styl 16"/>
    <w:pPr>
      <w:numPr>
        <w:numId w:val="25"/>
      </w:numPr>
    </w:pPr>
  </w:style>
  <w:style w:type="numbering" w:customStyle="1" w:styleId="Zaimportowanystyl17">
    <w:name w:val="Zaimportowany styl 17"/>
    <w:pPr>
      <w:numPr>
        <w:numId w:val="26"/>
      </w:numPr>
    </w:pPr>
  </w:style>
  <w:style w:type="numbering" w:customStyle="1" w:styleId="Zaimportowanystyl60">
    <w:name w:val="Zaimportowany styl 6.0"/>
    <w:pPr>
      <w:numPr>
        <w:numId w:val="27"/>
      </w:numPr>
    </w:pPr>
  </w:style>
  <w:style w:type="numbering" w:customStyle="1" w:styleId="Zaimportowanystyl1000">
    <w:name w:val="Zaimportowany styl 10.0"/>
    <w:pPr>
      <w:numPr>
        <w:numId w:val="28"/>
      </w:numPr>
    </w:pPr>
  </w:style>
  <w:style w:type="numbering" w:customStyle="1" w:styleId="Zaimportowanystyl131">
    <w:name w:val="Zaimportowany styl 131"/>
    <w:pPr>
      <w:numPr>
        <w:numId w:val="29"/>
      </w:numPr>
    </w:pPr>
  </w:style>
  <w:style w:type="numbering" w:customStyle="1" w:styleId="Zaimportowanystyl150">
    <w:name w:val="Zaimportowany styl 15.0"/>
    <w:pPr>
      <w:numPr>
        <w:numId w:val="30"/>
      </w:numPr>
    </w:pPr>
  </w:style>
  <w:style w:type="numbering" w:customStyle="1" w:styleId="Zaimportowanystyl160">
    <w:name w:val="Zaimportowany styl 16.0"/>
    <w:pPr>
      <w:numPr>
        <w:numId w:val="31"/>
      </w:numPr>
    </w:pPr>
  </w:style>
  <w:style w:type="numbering" w:customStyle="1" w:styleId="Zaimportowanystyl170">
    <w:name w:val="Zaimportowany styl 17.0"/>
    <w:pPr>
      <w:numPr>
        <w:numId w:val="32"/>
      </w:numPr>
    </w:pPr>
  </w:style>
  <w:style w:type="numbering" w:customStyle="1" w:styleId="Zaimportowanystyl18">
    <w:name w:val="Zaimportowany styl 18"/>
    <w:pPr>
      <w:numPr>
        <w:numId w:val="33"/>
      </w:numPr>
    </w:pPr>
  </w:style>
  <w:style w:type="numbering" w:customStyle="1" w:styleId="Zaimportowanystyl19">
    <w:name w:val="Zaimportowany styl 19"/>
    <w:pPr>
      <w:numPr>
        <w:numId w:val="34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140">
    <w:name w:val="Zaimportowany styl 14.0"/>
    <w:pPr>
      <w:numPr>
        <w:numId w:val="36"/>
      </w:numPr>
    </w:pPr>
  </w:style>
  <w:style w:type="numbering" w:customStyle="1" w:styleId="Zaimportowanystyl121">
    <w:name w:val="Zaimportowany styl 121"/>
    <w:pPr>
      <w:numPr>
        <w:numId w:val="37"/>
      </w:numPr>
    </w:pPr>
  </w:style>
  <w:style w:type="numbering" w:customStyle="1" w:styleId="Zaimportowanystyl21">
    <w:name w:val="Zaimportowany styl 21"/>
    <w:pPr>
      <w:numPr>
        <w:numId w:val="3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3B3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rsid w:val="00F748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A63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A5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A63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podstawowy2Znak">
    <w:name w:val="Tekst podstawowy 2 Znak"/>
    <w:basedOn w:val="Domylnaczcionkaakapitu"/>
    <w:link w:val="Tekstpodstawowy2"/>
    <w:rsid w:val="00D061EC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kapitzlist1">
    <w:name w:val="Akapit z listą1"/>
    <w:rsid w:val="00D061E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D061EC"/>
    <w:pPr>
      <w:widowControl w:val="0"/>
      <w:suppressAutoHyphens/>
      <w:spacing w:after="20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Num5">
    <w:name w:val="WWNum5"/>
    <w:rsid w:val="00D061EC"/>
    <w:pPr>
      <w:numPr>
        <w:numId w:val="46"/>
      </w:numPr>
    </w:pPr>
  </w:style>
  <w:style w:type="numbering" w:customStyle="1" w:styleId="WWNum6">
    <w:name w:val="WWNum6"/>
    <w:rsid w:val="00D061EC"/>
    <w:pPr>
      <w:numPr>
        <w:numId w:val="50"/>
      </w:numPr>
    </w:pPr>
  </w:style>
  <w:style w:type="numbering" w:customStyle="1" w:styleId="WWNum13">
    <w:name w:val="WWNum13"/>
    <w:rsid w:val="00D061EC"/>
    <w:pPr>
      <w:numPr>
        <w:numId w:val="52"/>
      </w:numPr>
    </w:pPr>
  </w:style>
  <w:style w:type="numbering" w:customStyle="1" w:styleId="Zaimportowanystyl171">
    <w:name w:val="Zaimportowany styl 171"/>
    <w:rsid w:val="00D061EC"/>
    <w:pPr>
      <w:numPr>
        <w:numId w:val="54"/>
      </w:numPr>
    </w:pPr>
  </w:style>
  <w:style w:type="paragraph" w:customStyle="1" w:styleId="Textbody">
    <w:name w:val="Text body"/>
    <w:rsid w:val="00D061EC"/>
    <w:pPr>
      <w:widowControl w:val="0"/>
      <w:suppressAutoHyphens/>
      <w:spacing w:after="12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rsid w:val="00D061EC"/>
    <w:pPr>
      <w:numPr>
        <w:numId w:val="57"/>
      </w:numPr>
    </w:pPr>
  </w:style>
  <w:style w:type="numbering" w:customStyle="1" w:styleId="WWNum8">
    <w:name w:val="WWNum8"/>
    <w:rsid w:val="00D061EC"/>
    <w:pPr>
      <w:numPr>
        <w:numId w:val="59"/>
      </w:numPr>
    </w:pPr>
  </w:style>
  <w:style w:type="numbering" w:customStyle="1" w:styleId="WWNum25">
    <w:name w:val="WWNum25"/>
    <w:rsid w:val="00D061EC"/>
    <w:pPr>
      <w:numPr>
        <w:numId w:val="62"/>
      </w:numPr>
    </w:pPr>
  </w:style>
  <w:style w:type="numbering" w:customStyle="1" w:styleId="Zaimportowanystyl141">
    <w:name w:val="Zaimportowany styl 141"/>
    <w:rsid w:val="00D061EC"/>
    <w:pPr>
      <w:numPr>
        <w:numId w:val="68"/>
      </w:numPr>
    </w:pPr>
  </w:style>
  <w:style w:type="numbering" w:customStyle="1" w:styleId="WWNum10">
    <w:name w:val="WWNum10"/>
    <w:rsid w:val="00D061EC"/>
    <w:pPr>
      <w:numPr>
        <w:numId w:val="71"/>
      </w:numPr>
    </w:p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90011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basedOn w:val="Normalny"/>
    <w:link w:val="TytuZnak"/>
    <w:qFormat/>
    <w:rsid w:val="003662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bdr w:val="none" w:sz="0" w:space="0" w:color="auto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TytuZnak">
    <w:name w:val="Tytuł Znak"/>
    <w:basedOn w:val="Domylnaczcionkaakapitu"/>
    <w:link w:val="Tytu"/>
    <w:rsid w:val="0036620E"/>
    <w:rPr>
      <w:rFonts w:eastAsia="Times New Roman"/>
      <w:b/>
      <w:sz w:val="36"/>
      <w:bdr w:val="none" w:sz="0" w:space="0" w:color="auto"/>
    </w:rPr>
  </w:style>
  <w:style w:type="numbering" w:customStyle="1" w:styleId="WWNum23">
    <w:name w:val="WWNum23"/>
    <w:rsid w:val="00823136"/>
    <w:pPr>
      <w:numPr>
        <w:numId w:val="78"/>
      </w:numPr>
    </w:pPr>
  </w:style>
  <w:style w:type="paragraph" w:customStyle="1" w:styleId="Default">
    <w:name w:val="Default"/>
    <w:rsid w:val="000522B1"/>
    <w:rPr>
      <w:rFonts w:ascii="Arial" w:hAnsi="Arial"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2C2"/>
    <w:rPr>
      <w:rFonts w:ascii="Calibri" w:eastAsia="Calibri" w:hAnsi="Calibri" w:cs="Calibri"/>
      <w:b/>
      <w:bC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27F"/>
    <w:rPr>
      <w:rFonts w:ascii="Tahoma" w:eastAsia="Calibri" w:hAnsi="Tahoma" w:cs="Tahoma"/>
      <w:color w:val="000000"/>
      <w:sz w:val="16"/>
      <w:szCs w:val="1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4117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Katarzyna Witkowska</cp:lastModifiedBy>
  <cp:revision>32</cp:revision>
  <cp:lastPrinted>2022-01-20T14:12:00Z</cp:lastPrinted>
  <dcterms:created xsi:type="dcterms:W3CDTF">2022-02-11T09:40:00Z</dcterms:created>
  <dcterms:modified xsi:type="dcterms:W3CDTF">2022-02-15T13:18:00Z</dcterms:modified>
</cp:coreProperties>
</file>