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7F36AECB" w:rsidR="00CA742F" w:rsidRPr="00D462D2" w:rsidRDefault="00CA742F" w:rsidP="00D462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E03BB1">
        <w:rPr>
          <w:rFonts w:ascii="Arial" w:eastAsia="Calibri" w:hAnsi="Arial" w:cs="Arial"/>
          <w:szCs w:val="22"/>
        </w:rPr>
        <w:t>na</w:t>
      </w:r>
      <w:r w:rsidR="00853EC5" w:rsidRPr="00853EC5">
        <w:rPr>
          <w:rFonts w:ascii="Arial" w:eastAsia="Calibri" w:hAnsi="Arial" w:cs="Arial"/>
          <w:b/>
          <w:bCs/>
          <w:szCs w:val="22"/>
        </w:rPr>
        <w:t xml:space="preserve"> </w:t>
      </w:r>
      <w:r w:rsidR="00D462D2">
        <w:rPr>
          <w:rFonts w:ascii="Arial" w:hAnsi="Arial" w:cs="Arial"/>
          <w:b/>
        </w:rPr>
        <w:t>sukcesywną dostawę środków ochrony indywidualnej na potrzeby Zakładu Unieszkodliwiania Odpadów w Szczecinie</w:t>
      </w:r>
      <w:r>
        <w:rPr>
          <w:rFonts w:ascii="Arial" w:eastAsia="Arial Unicode MS" w:hAnsi="Arial" w:cs="Arial"/>
          <w:b/>
          <w:noProof/>
          <w:color w:val="000000"/>
        </w:rPr>
        <w:t>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2859E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30A23073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8E0AAB">
      <w:rPr>
        <w:rFonts w:ascii="Arial" w:hAnsi="Arial" w:cs="Arial"/>
        <w:szCs w:val="22"/>
      </w:rPr>
      <w:t>2</w:t>
    </w:r>
    <w:r w:rsidR="00D462D2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.2022.</w:t>
    </w:r>
    <w:r w:rsidR="00D462D2">
      <w:rPr>
        <w:rFonts w:ascii="Arial" w:hAnsi="Arial" w:cs="Arial"/>
        <w:szCs w:val="22"/>
      </w:rPr>
      <w:t>RL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9B9497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B0514">
      <w:rPr>
        <w:rFonts w:ascii="Arial" w:hAnsi="Arial" w:cs="Arial"/>
        <w:szCs w:val="22"/>
      </w:rPr>
      <w:t>7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0AAB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462D2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Anna Łukaszewicz</cp:lastModifiedBy>
  <cp:revision>2</cp:revision>
  <cp:lastPrinted>2021-05-13T06:53:00Z</cp:lastPrinted>
  <dcterms:created xsi:type="dcterms:W3CDTF">2022-10-06T13:59:00Z</dcterms:created>
  <dcterms:modified xsi:type="dcterms:W3CDTF">2022-10-06T13:59:00Z</dcterms:modified>
</cp:coreProperties>
</file>