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424E7B5" w14:textId="77777777" w:rsidR="00E93C03" w:rsidRPr="00E93C03" w:rsidRDefault="00E93C03" w:rsidP="00E93C03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>W POSTĘPOWANIU O WARTOŚCI PONIŻEJ 130 000 ZŁOTYCH NA PRZYGOTOWANIE I SUKCESYWNE, CODZIENNE DOSTARCZANIE POSIŁKÓW REGENERACYJNYCH W TERMICZNYCH OPAKOWANIACH JEDNORAZOWYCH NA POTRZEBY ZAKŁADU UNIESZKODLIWIANIA ODPADÓW W SZCZECINIE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4E477D30" w14:textId="23C9EBE4" w:rsidR="00086A0D" w:rsidRPr="00086A0D" w:rsidRDefault="00086A0D" w:rsidP="00E93C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434C42">
        <w:rPr>
          <w:rFonts w:ascii="Arial" w:hAnsi="Arial" w:cs="Arial"/>
          <w:sz w:val="22"/>
          <w:szCs w:val="22"/>
        </w:rPr>
        <w:t>zapytanie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</w:t>
      </w:r>
      <w:r w:rsidR="00E93C03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hAnsi="Arial" w:cs="Arial"/>
          <w:sz w:val="22"/>
          <w:szCs w:val="22"/>
        </w:rPr>
        <w:t>jednocześnie oferujemy następujące ceny jednostkowe</w:t>
      </w:r>
      <w:r w:rsidRPr="00086A0D">
        <w:rPr>
          <w:rFonts w:ascii="Arial" w:hAnsi="Arial" w:cs="Arial"/>
        </w:rPr>
        <w:t>:</w:t>
      </w:r>
      <w:r w:rsidR="00E93C03">
        <w:rPr>
          <w:rFonts w:ascii="Arial" w:hAnsi="Arial" w:cs="Arial"/>
        </w:rPr>
        <w:t xml:space="preserve"> </w:t>
      </w:r>
    </w:p>
    <w:p w14:paraId="5B26723A" w14:textId="6FA19E93" w:rsidR="00A62714" w:rsidRDefault="00A62714" w:rsidP="00E93C03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117B6F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117B6F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117B6F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E93C0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0D2E4871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regeneracyjne</w:t>
            </w:r>
          </w:p>
        </w:tc>
        <w:tc>
          <w:tcPr>
            <w:tcW w:w="1276" w:type="dxa"/>
            <w:vAlign w:val="center"/>
          </w:tcPr>
          <w:p w14:paraId="413290C8" w14:textId="1F95D346" w:rsidR="00086A0D" w:rsidRPr="007B7757" w:rsidRDefault="00FD7891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</w:t>
            </w:r>
          </w:p>
        </w:tc>
        <w:tc>
          <w:tcPr>
            <w:tcW w:w="1701" w:type="dxa"/>
            <w:vAlign w:val="center"/>
          </w:tcPr>
          <w:p w14:paraId="4BE92AE3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E93C0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17ED6FC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622E23C4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434C42"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E93C03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E93C03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671075CD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.PDG.ZP.102.0</w:t>
    </w:r>
    <w:r w:rsidR="00FD7891">
      <w:rPr>
        <w:rFonts w:ascii="Arial" w:hAnsi="Arial" w:cs="Arial"/>
      </w:rPr>
      <w:t>62</w:t>
    </w:r>
    <w:r w:rsidR="00E93C03">
      <w:rPr>
        <w:rFonts w:ascii="Arial" w:hAnsi="Arial" w:cs="Arial"/>
      </w:rPr>
      <w:t>.</w:t>
    </w:r>
    <w:r w:rsidR="00FD7891">
      <w:rPr>
        <w:rFonts w:ascii="Arial" w:hAnsi="Arial" w:cs="Arial"/>
      </w:rPr>
      <w:t>2023.</w:t>
    </w:r>
    <w:r w:rsidR="00E93C03">
      <w:rPr>
        <w:rFonts w:ascii="Arial" w:hAnsi="Arial" w:cs="Arial"/>
      </w:rPr>
      <w:t>ML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D4D68"/>
    <w:rsid w:val="00EE36FA"/>
    <w:rsid w:val="00F56F43"/>
    <w:rsid w:val="00F61635"/>
    <w:rsid w:val="00F93664"/>
    <w:rsid w:val="00FD3D4D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4</cp:revision>
  <cp:lastPrinted>2019-05-21T11:19:00Z</cp:lastPrinted>
  <dcterms:created xsi:type="dcterms:W3CDTF">2022-10-03T06:19:00Z</dcterms:created>
  <dcterms:modified xsi:type="dcterms:W3CDTF">2023-08-18T07:37:00Z</dcterms:modified>
</cp:coreProperties>
</file>