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43E0D" w:rsidRDefault="008B4949" w:rsidP="008B4949">
      <w:pPr>
        <w:spacing w:after="0"/>
        <w:jc w:val="both"/>
        <w:rPr>
          <w:rFonts w:ascii="Arial" w:hAnsi="Arial" w:cs="Arial"/>
          <w:sz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 xml:space="preserve">sektorowego pn. </w:t>
      </w:r>
      <w:r w:rsidR="00843E0D" w:rsidRPr="00843E0D">
        <w:rPr>
          <w:rFonts w:ascii="Arial" w:hAnsi="Arial" w:cs="Arial"/>
          <w:bCs/>
        </w:rPr>
        <w:t>przeprowadzanie okresowych konserwacyjnych przeglądów gwarancyjnych urządzeń wen</w:t>
      </w:r>
      <w:r w:rsidR="00843E0D" w:rsidRPr="00843E0D">
        <w:rPr>
          <w:rFonts w:ascii="Arial" w:hAnsi="Arial" w:cs="Arial"/>
        </w:rPr>
        <w:t>tylacyjnych wraz z zapewnieniem niezbędnych materiałów eksploatacyjnych i szybkozużywających się w Zakładzie Termicznego Unieszkodliwiania Odpadów w Szczecinie.</w:t>
      </w:r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203A40" w:rsidRPr="00A22DCF" w:rsidRDefault="00203A40" w:rsidP="009A6A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0D" w:rsidRPr="006F300A" w:rsidRDefault="00843E0D" w:rsidP="00843E0D">
    <w:pPr>
      <w:pStyle w:val="Nagwek"/>
      <w:tabs>
        <w:tab w:val="clear" w:pos="9072"/>
      </w:tabs>
      <w:rPr>
        <w:rFonts w:ascii="Arial" w:hAnsi="Arial" w:cs="Arial"/>
        <w:sz w:val="18"/>
      </w:rPr>
    </w:pPr>
    <w:r w:rsidRPr="006F300A">
      <w:rPr>
        <w:rFonts w:ascii="Arial" w:hAnsi="Arial" w:cs="Arial"/>
        <w:sz w:val="18"/>
      </w:rPr>
      <w:t>ZUO/101/025/2018</w:t>
    </w:r>
    <w:r>
      <w:rPr>
        <w:rFonts w:ascii="Arial" w:hAnsi="Arial" w:cs="Arial"/>
        <w:sz w:val="18"/>
      </w:rPr>
      <w:tab/>
    </w:r>
  </w:p>
  <w:p w:rsidR="00AC7EC3" w:rsidRPr="00843E0D" w:rsidRDefault="00843E0D" w:rsidP="00843E0D">
    <w:pPr>
      <w:spacing w:before="120"/>
      <w:jc w:val="both"/>
      <w:rPr>
        <w:rFonts w:ascii="Arial" w:hAnsi="Arial" w:cs="Arial"/>
        <w:bCs/>
        <w:sz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>w art. 11 ust. 8 ustawy Prawo zamówień publicznych</w:t>
    </w:r>
    <w:r w:rsidRPr="006F300A">
      <w:rPr>
        <w:rStyle w:val="Odwoanieprzypisudolnego"/>
        <w:rFonts w:ascii="Arial" w:hAnsi="Arial" w:cs="Arial"/>
        <w:sz w:val="18"/>
      </w:rPr>
      <w:footnoteRef/>
    </w:r>
    <w:r w:rsidRPr="006F300A">
      <w:rPr>
        <w:rFonts w:ascii="Arial" w:hAnsi="Arial" w:cs="Arial"/>
        <w:sz w:val="18"/>
      </w:rPr>
      <w:t xml:space="preserve"> pn.: </w:t>
    </w:r>
    <w:bookmarkStart w:id="1" w:name="_Hlk513542185"/>
    <w:r w:rsidRPr="006F300A">
      <w:rPr>
        <w:rFonts w:ascii="Arial" w:hAnsi="Arial" w:cs="Arial"/>
        <w:bCs/>
        <w:sz w:val="18"/>
      </w:rPr>
      <w:t xml:space="preserve">przeprowadzanie </w:t>
    </w:r>
    <w:bookmarkStart w:id="2" w:name="_Hlk513527315"/>
    <w:r w:rsidRPr="006F300A">
      <w:rPr>
        <w:rFonts w:ascii="Arial" w:hAnsi="Arial" w:cs="Arial"/>
        <w:bCs/>
        <w:sz w:val="18"/>
      </w:rPr>
      <w:t>okresowych konserwacyjnych przeglądów gwarancyjnych urządzeń wen</w:t>
    </w:r>
    <w:r w:rsidRPr="006F300A">
      <w:rPr>
        <w:rFonts w:ascii="Arial" w:hAnsi="Arial" w:cs="Arial"/>
        <w:sz w:val="18"/>
      </w:rPr>
      <w:t xml:space="preserve">tylacyjnych wraz z zapewnieniem niezbędnych materiałów eksploatacyjnych i szybkozużywających się </w:t>
    </w:r>
    <w:bookmarkEnd w:id="2"/>
    <w:r w:rsidRPr="006F300A">
      <w:rPr>
        <w:rFonts w:ascii="Arial" w:hAnsi="Arial" w:cs="Arial"/>
        <w:sz w:val="18"/>
      </w:rPr>
      <w:t>w Zakładzie Termicznego Unieszkodliwiania Odpadów w Szczecinie</w:t>
    </w:r>
    <w:bookmarkEnd w:id="1"/>
    <w:r w:rsidRPr="006F300A">
      <w:rPr>
        <w:rFonts w:ascii="Arial" w:hAnsi="Arial" w:cs="Arial"/>
        <w:sz w:val="18"/>
      </w:rPr>
      <w:t>.</w:t>
    </w:r>
  </w:p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138B-185F-4221-B47D-3381CF65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3</cp:revision>
  <cp:lastPrinted>2018-01-03T09:34:00Z</cp:lastPrinted>
  <dcterms:created xsi:type="dcterms:W3CDTF">2018-07-16T11:07:00Z</dcterms:created>
  <dcterms:modified xsi:type="dcterms:W3CDTF">2018-10-25T13:17:00Z</dcterms:modified>
</cp:coreProperties>
</file>