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267B3" w:rsidRPr="00473DCA" w:rsidRDefault="007673AA">
      <w:pPr>
        <w:spacing w:after="0" w:line="360" w:lineRule="auto"/>
        <w:jc w:val="center"/>
        <w:rPr>
          <w:b/>
          <w:lang w:val="pl-PL"/>
        </w:rPr>
      </w:pPr>
      <w:r w:rsidRPr="00473DCA">
        <w:rPr>
          <w:b/>
          <w:lang w:val="pl-PL"/>
        </w:rPr>
        <w:t>UMOWA NR ZUO/.........../2021</w:t>
      </w:r>
    </w:p>
    <w:p w14:paraId="00000002" w14:textId="77777777" w:rsidR="008267B3" w:rsidRPr="00473DCA" w:rsidRDefault="008267B3">
      <w:pPr>
        <w:spacing w:after="0" w:line="360" w:lineRule="auto"/>
        <w:jc w:val="center"/>
        <w:rPr>
          <w:b/>
          <w:lang w:val="pl-PL"/>
        </w:rPr>
      </w:pPr>
    </w:p>
    <w:p w14:paraId="00000003" w14:textId="77777777" w:rsidR="008267B3" w:rsidRPr="00473DCA" w:rsidRDefault="007673AA">
      <w:pPr>
        <w:spacing w:after="0" w:line="360" w:lineRule="auto"/>
        <w:rPr>
          <w:b/>
          <w:lang w:val="pl-PL"/>
        </w:rPr>
      </w:pPr>
      <w:r w:rsidRPr="00473DCA">
        <w:rPr>
          <w:b/>
          <w:lang w:val="pl-PL"/>
        </w:rPr>
        <w:t>zwana dalej „Umową” zawarta w Szczecinie w dniu ……………………..r. pomiędzy:</w:t>
      </w:r>
    </w:p>
    <w:p w14:paraId="00000004" w14:textId="77777777" w:rsidR="008267B3" w:rsidRPr="00473DCA" w:rsidRDefault="007673AA">
      <w:pPr>
        <w:spacing w:after="0" w:line="360" w:lineRule="auto"/>
        <w:jc w:val="both"/>
        <w:rPr>
          <w:b/>
          <w:lang w:val="pl-PL"/>
        </w:rPr>
      </w:pPr>
      <w:r w:rsidRPr="00473DCA">
        <w:rPr>
          <w:b/>
          <w:lang w:val="pl-PL"/>
        </w:rPr>
        <w:t xml:space="preserve">Zakładem Unieszkodliwiania Odpadów Spółką z o.o. </w:t>
      </w:r>
      <w:r w:rsidRPr="00473DCA">
        <w:rPr>
          <w:lang w:val="pl-PL"/>
        </w:rPr>
        <w:t xml:space="preserve">z siedzibą w Szczecinie, </w:t>
      </w:r>
      <w:r w:rsidRPr="00473DCA">
        <w:rPr>
          <w:lang w:val="pl-PL"/>
        </w:rPr>
        <w:br/>
        <w:t xml:space="preserve">przy ul. Logistycznej 22, 70-608 Szczecin, wpisaną do rejestru przedsiębiorców Krajowego Rejestru Sądowego, prowadzonego przez Sąd Rejonowy Szczecin-Centrum w Szczecinie, XIII Wydział Gospodarczy KRS, pod numerem KRS 0000381247, NIP 8513140503, </w:t>
      </w:r>
      <w:r w:rsidRPr="00473DCA">
        <w:rPr>
          <w:lang w:val="pl-PL"/>
        </w:rPr>
        <w:br/>
        <w:t>REGON 320959491, reprezentowaną przez:</w:t>
      </w:r>
    </w:p>
    <w:p w14:paraId="00000005" w14:textId="77777777" w:rsidR="008267B3" w:rsidRPr="00473DCA" w:rsidRDefault="007673AA">
      <w:p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Tomasza Lachowicza – Prezesa Zarządu</w:t>
      </w:r>
    </w:p>
    <w:p w14:paraId="00000006" w14:textId="77777777" w:rsidR="008267B3" w:rsidRPr="00473DCA" w:rsidRDefault="007673AA">
      <w:p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zwaną w dalszej części Umowy „Zamawiającym”,</w:t>
      </w:r>
    </w:p>
    <w:p w14:paraId="00000007" w14:textId="77777777" w:rsidR="008267B3" w:rsidRPr="00473DCA" w:rsidRDefault="007673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Arial"/>
          <w:lang w:val="pl-PL"/>
        </w:rPr>
      </w:pPr>
      <w:r w:rsidRPr="00473DCA">
        <w:rPr>
          <w:rFonts w:cs="Arial"/>
          <w:lang w:val="pl-PL"/>
        </w:rPr>
        <w:t>a</w:t>
      </w:r>
    </w:p>
    <w:p w14:paraId="00000008" w14:textId="417E31DB" w:rsidR="008267B3" w:rsidRPr="00473DCA" w:rsidRDefault="004004F4">
      <w:p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…………………………</w:t>
      </w:r>
      <w:r w:rsidR="007673AA" w:rsidRPr="00473DCA">
        <w:rPr>
          <w:lang w:val="pl-PL"/>
        </w:rPr>
        <w:t xml:space="preserve"> z siedzibą w </w:t>
      </w:r>
      <w:r w:rsidRPr="00473DCA">
        <w:rPr>
          <w:lang w:val="pl-PL"/>
        </w:rPr>
        <w:t>…………………</w:t>
      </w:r>
      <w:r w:rsidR="007673AA" w:rsidRPr="00473DCA">
        <w:rPr>
          <w:lang w:val="pl-PL"/>
        </w:rPr>
        <w:t xml:space="preserve"> przy ul. </w:t>
      </w:r>
      <w:r w:rsidRPr="00473DCA">
        <w:rPr>
          <w:lang w:val="pl-PL"/>
        </w:rPr>
        <w:t>…………………………………</w:t>
      </w:r>
      <w:r w:rsidR="007673AA" w:rsidRPr="00473DCA">
        <w:rPr>
          <w:lang w:val="pl-PL"/>
        </w:rPr>
        <w:t xml:space="preserve"> wpisanym do </w:t>
      </w:r>
      <w:r w:rsidRPr="00473DCA">
        <w:rPr>
          <w:lang w:val="pl-PL"/>
        </w:rPr>
        <w:t>………………………….</w:t>
      </w:r>
      <w:r w:rsidR="007673AA" w:rsidRPr="00473DCA">
        <w:rPr>
          <w:lang w:val="pl-PL"/>
        </w:rPr>
        <w:t>, posiadającym Numer NIP</w:t>
      </w:r>
      <w:r w:rsidR="007673AA" w:rsidRPr="00473DCA">
        <w:rPr>
          <w:highlight w:val="white"/>
          <w:lang w:val="pl-PL"/>
        </w:rPr>
        <w:t xml:space="preserve"> </w:t>
      </w:r>
      <w:r w:rsidRPr="00473DCA">
        <w:rPr>
          <w:highlight w:val="white"/>
          <w:lang w:val="pl-PL"/>
        </w:rPr>
        <w:t>……………………….</w:t>
      </w:r>
      <w:r w:rsidR="007673AA" w:rsidRPr="00473DCA">
        <w:rPr>
          <w:highlight w:val="white"/>
          <w:lang w:val="pl-PL"/>
        </w:rPr>
        <w:t xml:space="preserve">, REGON </w:t>
      </w:r>
      <w:r w:rsidRPr="00473DCA">
        <w:rPr>
          <w:lang w:val="pl-PL"/>
        </w:rPr>
        <w:t>………………………………….</w:t>
      </w:r>
    </w:p>
    <w:p w14:paraId="00000009" w14:textId="77777777" w:rsidR="008267B3" w:rsidRPr="00473DCA" w:rsidRDefault="007673AA">
      <w:p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 xml:space="preserve">reprezentowaną przez: </w:t>
      </w:r>
    </w:p>
    <w:p w14:paraId="751DC3B0" w14:textId="0FA339DA" w:rsidR="0023129B" w:rsidRPr="00473DCA" w:rsidRDefault="004004F4" w:rsidP="002312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…………………………………………..</w:t>
      </w:r>
      <w:r w:rsidR="0023129B" w:rsidRPr="00473DCA">
        <w:rPr>
          <w:lang w:val="pl-PL"/>
        </w:rPr>
        <w:t>,</w:t>
      </w:r>
    </w:p>
    <w:p w14:paraId="0000000B" w14:textId="11E929F5" w:rsidR="008267B3" w:rsidRPr="00473DCA" w:rsidRDefault="007673AA" w:rsidP="002312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zwaną w dalszej części umowy „Wykonawcą”,</w:t>
      </w:r>
    </w:p>
    <w:p w14:paraId="0000000C" w14:textId="77777777" w:rsidR="008267B3" w:rsidRPr="00473DCA" w:rsidRDefault="007673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zwanymi dalej wspólnie „Stronami”,</w:t>
      </w:r>
    </w:p>
    <w:p w14:paraId="6EB2B4AF" w14:textId="792787FA" w:rsidR="004004F4" w:rsidRPr="00473DCA" w:rsidRDefault="007673AA">
      <w:p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w wyniku wyboru wykonawcy z pominięciem przepisów ustawy z dnia 11 września 2019 r. Prawo zamówień publicznych (</w:t>
      </w:r>
      <w:proofErr w:type="spellStart"/>
      <w:r w:rsidRPr="00473DCA">
        <w:rPr>
          <w:lang w:val="pl-PL"/>
        </w:rPr>
        <w:t>t.j</w:t>
      </w:r>
      <w:proofErr w:type="spellEnd"/>
      <w:r w:rsidRPr="00473DCA">
        <w:rPr>
          <w:lang w:val="pl-PL"/>
        </w:rPr>
        <w:t xml:space="preserve">. Dz. U. z 2019 r. poz. 2019 ze zm. zw. dalej: ustawa </w:t>
      </w:r>
      <w:proofErr w:type="spellStart"/>
      <w:r w:rsidRPr="00473DCA">
        <w:rPr>
          <w:lang w:val="pl-PL"/>
        </w:rPr>
        <w:t>Pzp</w:t>
      </w:r>
      <w:proofErr w:type="spellEnd"/>
      <w:r w:rsidRPr="00473DCA">
        <w:rPr>
          <w:lang w:val="pl-PL"/>
        </w:rPr>
        <w:t xml:space="preserve">) na podstawie art. 2 ust. 1 pkt 1 tej ustawy </w:t>
      </w:r>
      <w:r w:rsidR="004004F4" w:rsidRPr="00473DCA">
        <w:rPr>
          <w:lang w:val="pl-PL"/>
        </w:rPr>
        <w:t>na u</w:t>
      </w:r>
      <w:r w:rsidR="004004F4" w:rsidRPr="00473DCA">
        <w:rPr>
          <w:rFonts w:cs="Arial"/>
          <w:lang w:val="pl-PL"/>
        </w:rPr>
        <w:t>sunięcie przecieków na dachach i elewacjach obiektów na terenie ZTUO przy ul. Logistycznej 22 w Szczecinie</w:t>
      </w:r>
      <w:r w:rsidR="004004F4" w:rsidRPr="00473DCA">
        <w:rPr>
          <w:lang w:val="pl-PL"/>
        </w:rPr>
        <w:t>,</w:t>
      </w:r>
    </w:p>
    <w:p w14:paraId="0000000E" w14:textId="38C4946E" w:rsidR="008267B3" w:rsidRPr="00473DCA" w:rsidRDefault="007673AA">
      <w:p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Strony postanawiają zawr</w:t>
      </w:r>
      <w:r w:rsidR="004004F4" w:rsidRPr="00473DCA">
        <w:rPr>
          <w:lang w:val="pl-PL"/>
        </w:rPr>
        <w:t>zeć Umowę o następującej treści,</w:t>
      </w:r>
    </w:p>
    <w:p w14:paraId="0000000F" w14:textId="77777777" w:rsidR="008267B3" w:rsidRPr="00473DCA" w:rsidRDefault="007673A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cs="Arial"/>
          <w:b/>
          <w:lang w:val="pl-PL"/>
        </w:rPr>
      </w:pPr>
      <w:r w:rsidRPr="00473DCA">
        <w:rPr>
          <w:rFonts w:cs="Arial"/>
          <w:b/>
          <w:lang w:val="pl-PL"/>
        </w:rPr>
        <w:t>§ 1. Przedmiot umowy</w:t>
      </w:r>
    </w:p>
    <w:p w14:paraId="69319222" w14:textId="6FF9548A" w:rsidR="004004F4" w:rsidRPr="00473DCA" w:rsidRDefault="007673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Przedmiotem umowy jest </w:t>
      </w:r>
      <w:r w:rsidR="004004F4" w:rsidRPr="00473DCA">
        <w:rPr>
          <w:lang w:val="pl-PL"/>
        </w:rPr>
        <w:t>u</w:t>
      </w:r>
      <w:r w:rsidR="004004F4" w:rsidRPr="00473DCA">
        <w:rPr>
          <w:rFonts w:cs="Arial"/>
          <w:lang w:val="pl-PL"/>
        </w:rPr>
        <w:t>sunięcie przecieków na dachach i elewacjach obiektów na terenie ZUO przy ul. Logistycznej 22 w Szczecinie</w:t>
      </w:r>
      <w:r w:rsidR="004004F4" w:rsidRPr="00473DCA">
        <w:rPr>
          <w:lang w:val="pl-PL"/>
        </w:rPr>
        <w:t>.</w:t>
      </w:r>
    </w:p>
    <w:p w14:paraId="00000011" w14:textId="4B2D12DD" w:rsidR="008267B3" w:rsidRPr="00473DCA" w:rsidRDefault="007673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Szczegółowy zakres prac określa załącznik nr 1 do niniejszej umowy – Opis przedmiotu zamówienia</w:t>
      </w:r>
      <w:r w:rsidR="004004F4" w:rsidRPr="00473DCA">
        <w:rPr>
          <w:rFonts w:cs="Arial"/>
          <w:lang w:val="pl-PL"/>
        </w:rPr>
        <w:t xml:space="preserve"> (dalej: OPZ)</w:t>
      </w:r>
      <w:r w:rsidRPr="00473DCA">
        <w:rPr>
          <w:rFonts w:cs="Arial"/>
          <w:lang w:val="pl-PL"/>
        </w:rPr>
        <w:t>.</w:t>
      </w:r>
    </w:p>
    <w:p w14:paraId="3D8AE510" w14:textId="77777777" w:rsidR="004004F4" w:rsidRPr="00473DCA" w:rsidRDefault="007673AA" w:rsidP="004004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W ramach umowy Wykonawca zapewni na własny koszt materiały, sprzęt, dojazd </w:t>
      </w:r>
      <w:r w:rsidRPr="00473DCA">
        <w:rPr>
          <w:rFonts w:cs="Arial"/>
          <w:lang w:val="pl-PL"/>
        </w:rPr>
        <w:br/>
        <w:t xml:space="preserve">i pobyt w Szczecinie swoich pracowników. </w:t>
      </w:r>
    </w:p>
    <w:p w14:paraId="00000013" w14:textId="14826617" w:rsidR="008267B3" w:rsidRPr="00473DCA" w:rsidRDefault="007673AA" w:rsidP="004004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lang w:val="pl-PL"/>
        </w:rPr>
        <w:t>Wykonawca podejmuje się wykonywania czynności niezbędnych do realizacji przedmiotu zamówienia wskazanego w ust. 1 oraz oświadcza, iż posiada niezbędną wiedzę, doświadczenie i uprawnienia w tym zakresie.</w:t>
      </w:r>
    </w:p>
    <w:p w14:paraId="00000015" w14:textId="77777777" w:rsidR="008267B3" w:rsidRPr="00473DCA" w:rsidRDefault="007673A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5"/>
        <w:jc w:val="center"/>
        <w:rPr>
          <w:rFonts w:cs="Arial"/>
          <w:b/>
          <w:lang w:val="pl-PL"/>
        </w:rPr>
      </w:pPr>
      <w:r w:rsidRPr="00473DCA">
        <w:rPr>
          <w:rFonts w:cs="Arial"/>
          <w:b/>
          <w:lang w:val="pl-PL"/>
        </w:rPr>
        <w:t>§ 2. Termin i miejsce realizacji umowy</w:t>
      </w:r>
    </w:p>
    <w:p w14:paraId="00000016" w14:textId="00708C38" w:rsidR="008267B3" w:rsidRPr="00473DCA" w:rsidRDefault="00767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Realizac</w:t>
      </w:r>
      <w:r w:rsidR="007E02D7" w:rsidRPr="00473DCA">
        <w:rPr>
          <w:rFonts w:cs="Arial"/>
          <w:lang w:val="pl-PL"/>
        </w:rPr>
        <w:t>ja umowy nastąpi w terminie do 5</w:t>
      </w:r>
      <w:r w:rsidRPr="00473DCA">
        <w:rPr>
          <w:rFonts w:cs="Arial"/>
          <w:lang w:val="pl-PL"/>
        </w:rPr>
        <w:t xml:space="preserve"> tygodni od dnia zawarcia umowy. </w:t>
      </w:r>
    </w:p>
    <w:p w14:paraId="00000017" w14:textId="43637655" w:rsidR="008267B3" w:rsidRPr="00473DCA" w:rsidRDefault="00767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lastRenderedPageBreak/>
        <w:t xml:space="preserve">Zamówienie ma być realizowane na terenie Zakładu Unieszkodliwiania Odpadów </w:t>
      </w:r>
      <w:r w:rsidR="007E02D7" w:rsidRPr="00473DCA">
        <w:rPr>
          <w:rFonts w:cs="Arial"/>
          <w:lang w:val="pl-PL"/>
        </w:rPr>
        <w:br/>
      </w:r>
      <w:r w:rsidRPr="00473DCA">
        <w:rPr>
          <w:rFonts w:cs="Arial"/>
          <w:lang w:val="pl-PL"/>
        </w:rPr>
        <w:t>przy ul. Logistycznej 22 w Szczecinie.</w:t>
      </w:r>
    </w:p>
    <w:p w14:paraId="00000018" w14:textId="77777777" w:rsidR="008267B3" w:rsidRPr="00473DCA" w:rsidRDefault="00767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W przypadku niewykonania lub niewłaściwego wykonania prac w ustalonym terminie przez Wykonawcę Zamawiający może, na koszt i ryzyko Wykonawcy, wykonać usługi własnym staraniem lub zlecić jej wykonanie osobie trzeciej. Wykonawca wyraża zgodę na potrącanie wszelkich kosztów poniesionych z tego tytułu przez Zamawiającego </w:t>
      </w:r>
      <w:r w:rsidRPr="00473DCA">
        <w:rPr>
          <w:rFonts w:ascii="Arimo" w:eastAsia="Arimo" w:hAnsi="Arimo" w:cs="Arimo"/>
          <w:lang w:val="pl-PL"/>
        </w:rPr>
        <w:br/>
      </w:r>
      <w:r w:rsidRPr="00473DCA">
        <w:rPr>
          <w:rFonts w:cs="Arial"/>
          <w:lang w:val="pl-PL"/>
        </w:rPr>
        <w:t>z wynagrodzenia należnego Wykonawcy.</w:t>
      </w:r>
    </w:p>
    <w:p w14:paraId="00000019" w14:textId="77777777" w:rsidR="008267B3" w:rsidRPr="00473DCA" w:rsidRDefault="007673AA">
      <w:pPr>
        <w:spacing w:before="120" w:after="120" w:line="360" w:lineRule="auto"/>
        <w:jc w:val="center"/>
        <w:rPr>
          <w:b/>
          <w:lang w:val="pl-PL"/>
        </w:rPr>
      </w:pPr>
      <w:bookmarkStart w:id="0" w:name="_heading=h.gjdgxs" w:colFirst="0" w:colLast="0"/>
      <w:bookmarkEnd w:id="0"/>
      <w:r w:rsidRPr="00473DCA">
        <w:rPr>
          <w:b/>
          <w:lang w:val="pl-PL"/>
        </w:rPr>
        <w:t>§ 3. Wynagrodzenie</w:t>
      </w:r>
    </w:p>
    <w:p w14:paraId="0000001A" w14:textId="017F6710" w:rsidR="008267B3" w:rsidRPr="00473DCA" w:rsidRDefault="007673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Strony zgodnie oświadczają, że całkowita wartość wynagrodzenia należnego Wykonawcy za realizację niniejszej umowy wyniesie </w:t>
      </w:r>
      <w:r w:rsidR="007E02D7" w:rsidRPr="00473DCA">
        <w:rPr>
          <w:rFonts w:cs="Arial"/>
          <w:lang w:val="pl-PL"/>
        </w:rPr>
        <w:t>…………………..</w:t>
      </w:r>
      <w:r w:rsidRPr="00473DCA">
        <w:rPr>
          <w:rFonts w:cs="Arial"/>
          <w:lang w:val="pl-PL"/>
        </w:rPr>
        <w:t xml:space="preserve"> PLN netto (słownie: </w:t>
      </w:r>
      <w:r w:rsidR="007E02D7" w:rsidRPr="00473DCA">
        <w:rPr>
          <w:rFonts w:cs="Arial"/>
          <w:lang w:val="pl-PL"/>
        </w:rPr>
        <w:t>…………………………………</w:t>
      </w:r>
      <w:r w:rsidRPr="00473DCA">
        <w:rPr>
          <w:rFonts w:cs="Arial"/>
          <w:lang w:val="pl-PL"/>
        </w:rPr>
        <w:t xml:space="preserve"> złotych 00/100), powiększonej o podatek VAT w obowiązującej stawce, co daje kwotę </w:t>
      </w:r>
      <w:r w:rsidR="007E02D7" w:rsidRPr="00473DCA">
        <w:rPr>
          <w:rFonts w:cs="Arial"/>
          <w:lang w:val="pl-PL"/>
        </w:rPr>
        <w:t>……………………………</w:t>
      </w:r>
      <w:r w:rsidRPr="00473DCA">
        <w:rPr>
          <w:rFonts w:cs="Arial"/>
          <w:lang w:val="pl-PL"/>
        </w:rPr>
        <w:t xml:space="preserve"> PLN brutto (s</w:t>
      </w:r>
      <w:r w:rsidR="0023129B" w:rsidRPr="00473DCA">
        <w:rPr>
          <w:rFonts w:cs="Arial"/>
          <w:lang w:val="pl-PL"/>
        </w:rPr>
        <w:t xml:space="preserve">łownie: </w:t>
      </w:r>
      <w:r w:rsidR="007E02D7" w:rsidRPr="00473DCA">
        <w:rPr>
          <w:rFonts w:cs="Arial"/>
          <w:lang w:val="pl-PL"/>
        </w:rPr>
        <w:t>……………………………….</w:t>
      </w:r>
      <w:r w:rsidRPr="00473DCA">
        <w:rPr>
          <w:rFonts w:cs="Arial"/>
          <w:lang w:val="pl-PL"/>
        </w:rPr>
        <w:t xml:space="preserve"> złotych 00/100).</w:t>
      </w:r>
    </w:p>
    <w:p w14:paraId="0000001B" w14:textId="09308D79" w:rsidR="008267B3" w:rsidRPr="00076DE1" w:rsidRDefault="00076D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076DE1">
        <w:rPr>
          <w:rFonts w:cs="Arial"/>
          <w:color w:val="auto"/>
          <w:lang w:val="pl-PL"/>
        </w:rPr>
        <w:t>Wynagr</w:t>
      </w:r>
      <w:r>
        <w:rPr>
          <w:rFonts w:cs="Arial"/>
          <w:color w:val="auto"/>
          <w:lang w:val="pl-PL"/>
        </w:rPr>
        <w:t xml:space="preserve">odzenie ma charakter ryczałtowy, </w:t>
      </w:r>
      <w:proofErr w:type="spellStart"/>
      <w:r>
        <w:rPr>
          <w:rFonts w:cs="Arial"/>
          <w:color w:val="auto"/>
          <w:lang w:val="pl-PL"/>
        </w:rPr>
        <w:t>t.j</w:t>
      </w:r>
      <w:proofErr w:type="spellEnd"/>
      <w:r>
        <w:rPr>
          <w:rFonts w:cs="Arial"/>
          <w:color w:val="auto"/>
          <w:lang w:val="pl-PL"/>
        </w:rPr>
        <w:t>. po</w:t>
      </w:r>
      <w:r w:rsidR="007673AA" w:rsidRPr="00076DE1">
        <w:rPr>
          <w:rFonts w:cs="Arial"/>
          <w:lang w:val="pl-PL"/>
        </w:rPr>
        <w:t>dane w ust. 1 wynagrodzenie zawiera wszelkie koszty niezbędne dla należytego wykonania umowy przez Wykonawcę, w tym: koszt materiałów, sprzętu, koszty dojazdu,</w:t>
      </w:r>
      <w:bookmarkStart w:id="1" w:name="_GoBack"/>
      <w:bookmarkEnd w:id="1"/>
      <w:r w:rsidR="007673AA" w:rsidRPr="00076DE1">
        <w:rPr>
          <w:rFonts w:cs="Arial"/>
          <w:lang w:val="pl-PL"/>
        </w:rPr>
        <w:t xml:space="preserve"> dietę, transport i koszty pracowników Wykonawcy w celu zrealizowania zadań objętych niniejszą umową. </w:t>
      </w:r>
    </w:p>
    <w:p w14:paraId="0000001D" w14:textId="77777777" w:rsidR="008267B3" w:rsidRPr="00473DCA" w:rsidRDefault="007673AA">
      <w:pPr>
        <w:spacing w:before="120" w:after="120" w:line="360" w:lineRule="auto"/>
        <w:jc w:val="center"/>
        <w:rPr>
          <w:b/>
          <w:lang w:val="pl-PL"/>
        </w:rPr>
      </w:pPr>
      <w:r w:rsidRPr="00473DCA">
        <w:rPr>
          <w:b/>
          <w:lang w:val="pl-PL"/>
        </w:rPr>
        <w:t>§ 4. Rozliczenie finansowe</w:t>
      </w:r>
    </w:p>
    <w:p w14:paraId="0000001E" w14:textId="77777777" w:rsidR="008267B3" w:rsidRPr="00473DCA" w:rsidRDefault="007673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Rozliczenie umowy nastąpi jednorazowo, po zrealizowaniu prac. </w:t>
      </w:r>
    </w:p>
    <w:p w14:paraId="0000001F" w14:textId="1CB812A5" w:rsidR="008267B3" w:rsidRPr="00473DCA" w:rsidRDefault="007673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Podstawą wystawienia faktury VAT będzie podpisany obustronnie Protokół zdawczo -odbiorczy bez zast</w:t>
      </w:r>
      <w:r w:rsidR="00C0064A" w:rsidRPr="00473DCA">
        <w:rPr>
          <w:rFonts w:cs="Arial"/>
          <w:lang w:val="pl-PL"/>
        </w:rPr>
        <w:t>rzeżeń stanowiący załącznik nr 2</w:t>
      </w:r>
      <w:r w:rsidRPr="00473DCA">
        <w:rPr>
          <w:rFonts w:cs="Arial"/>
          <w:lang w:val="pl-PL"/>
        </w:rPr>
        <w:t>.</w:t>
      </w:r>
    </w:p>
    <w:p w14:paraId="00000020" w14:textId="77777777" w:rsidR="008267B3" w:rsidRPr="00473DCA" w:rsidRDefault="007673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Zamawiający ureguluje płatność przelewem, w terminie 30 dni od daty otrzymania prawidłowo wystawionej faktury VAT, na konto Wykonawcy wskazane na fakturze VAT.</w:t>
      </w:r>
    </w:p>
    <w:p w14:paraId="00000021" w14:textId="77777777" w:rsidR="008267B3" w:rsidRPr="00473DCA" w:rsidRDefault="007673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Zamawiający umożliwia Wykonawcy przesłanie ustrukturyzowanych faktur elektronicznych oraz innych ustrukturyzowanych dokumentów elektronicznych, zgodnie z zasadami określonymi w ustawie z dnia 9 listopada 2018 r o elektronicznym fakturowaniu w zamówieniach publicznych, koncesjach na roboty budowlane lub usługi oraz partnerstwie publiczno-prywatnym (tj. Dz. U. poz. 2191).</w:t>
      </w:r>
    </w:p>
    <w:p w14:paraId="00000022" w14:textId="77777777" w:rsidR="008267B3" w:rsidRPr="00473DCA" w:rsidRDefault="007673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Strony dopuszczają wystawianie i dostarczanie w formie elektronicznej, w formacie PDF: faktur, faktur korygujących oraz duplikatów faktur.</w:t>
      </w:r>
    </w:p>
    <w:p w14:paraId="3E90BE60" w14:textId="676ADE4A" w:rsidR="0023129B" w:rsidRPr="00473DCA" w:rsidRDefault="007673AA" w:rsidP="00C006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Faktury wystawiane przez Wykonawcę należy kierować na adres e-mail: </w:t>
      </w:r>
      <w:hyperlink r:id="rId9">
        <w:r w:rsidRPr="00473DCA">
          <w:rPr>
            <w:rFonts w:cs="Arial"/>
            <w:color w:val="0000FF"/>
            <w:u w:val="single"/>
            <w:lang w:val="pl-PL"/>
          </w:rPr>
          <w:t>finanse@zuo.szczecin.pl</w:t>
        </w:r>
      </w:hyperlink>
    </w:p>
    <w:p w14:paraId="00000024" w14:textId="77777777" w:rsidR="008267B3" w:rsidRPr="00473DCA" w:rsidRDefault="007673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cs="Arial"/>
          <w:lang w:val="pl-PL"/>
        </w:rPr>
      </w:pPr>
      <w:r w:rsidRPr="00473DCA">
        <w:rPr>
          <w:rFonts w:cs="Arial"/>
          <w:b/>
          <w:lang w:val="pl-PL"/>
        </w:rPr>
        <w:t xml:space="preserve">§ 4a. Split </w:t>
      </w:r>
      <w:proofErr w:type="spellStart"/>
      <w:r w:rsidRPr="00473DCA">
        <w:rPr>
          <w:rFonts w:cs="Arial"/>
          <w:b/>
          <w:lang w:val="pl-PL"/>
        </w:rPr>
        <w:t>payment</w:t>
      </w:r>
      <w:proofErr w:type="spellEnd"/>
      <w:r w:rsidRPr="00473DCA">
        <w:rPr>
          <w:rFonts w:cs="Arial"/>
          <w:b/>
          <w:lang w:val="pl-PL"/>
        </w:rPr>
        <w:t>. Biała lista podatników</w:t>
      </w:r>
    </w:p>
    <w:p w14:paraId="00000025" w14:textId="77777777" w:rsidR="008267B3" w:rsidRPr="00473DCA" w:rsidRDefault="007673A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Płatności wynikające z Umowy będą realizowane w mechanizmie podzielonej płatności (tzw. </w:t>
      </w:r>
      <w:proofErr w:type="spellStart"/>
      <w:r w:rsidRPr="00473DCA">
        <w:rPr>
          <w:rFonts w:cs="Arial"/>
          <w:lang w:val="pl-PL"/>
        </w:rPr>
        <w:t>split</w:t>
      </w:r>
      <w:proofErr w:type="spellEnd"/>
      <w:r w:rsidRPr="00473DCA">
        <w:rPr>
          <w:rFonts w:cs="Arial"/>
          <w:lang w:val="pl-PL"/>
        </w:rPr>
        <w:t xml:space="preserve"> </w:t>
      </w:r>
      <w:proofErr w:type="spellStart"/>
      <w:r w:rsidRPr="00473DCA">
        <w:rPr>
          <w:rFonts w:cs="Arial"/>
          <w:lang w:val="pl-PL"/>
        </w:rPr>
        <w:t>payment</w:t>
      </w:r>
      <w:proofErr w:type="spellEnd"/>
      <w:r w:rsidRPr="00473DCA">
        <w:rPr>
          <w:rFonts w:cs="Arial"/>
          <w:lang w:val="pl-PL"/>
        </w:rPr>
        <w:t xml:space="preserve">), o którym mowa w ustawie z dnia 11 marca 2004 r. o podatku od </w:t>
      </w:r>
      <w:r w:rsidRPr="00473DCA">
        <w:rPr>
          <w:rFonts w:cs="Arial"/>
          <w:lang w:val="pl-PL"/>
        </w:rPr>
        <w:lastRenderedPageBreak/>
        <w:t>towarów i usług (</w:t>
      </w:r>
      <w:proofErr w:type="spellStart"/>
      <w:r w:rsidRPr="00473DCA">
        <w:rPr>
          <w:rFonts w:cs="Arial"/>
          <w:i/>
          <w:lang w:val="pl-PL"/>
        </w:rPr>
        <w:t>t.j</w:t>
      </w:r>
      <w:proofErr w:type="spellEnd"/>
      <w:r w:rsidRPr="00473DCA">
        <w:rPr>
          <w:rFonts w:cs="Arial"/>
          <w:i/>
          <w:lang w:val="pl-PL"/>
        </w:rPr>
        <w:t>. Dz. U. z 2020 r. poz. 106 ze zm.</w:t>
      </w:r>
      <w:r w:rsidRPr="00473DCA">
        <w:rPr>
          <w:rFonts w:cs="Arial"/>
          <w:lang w:val="pl-PL"/>
        </w:rPr>
        <w:t>), wyłącznie na wskazany przez Wykonawcę rachunek bankowy figurujący w wykazie podatników VAT prowadzonym przez właściwy organ administracji (tzw. biała lista podatników). Dotyczy to zarówno rachunków bankowych prowadzonych w walucie polskiej, jak i walucie obcej.</w:t>
      </w:r>
    </w:p>
    <w:p w14:paraId="00000026" w14:textId="7639C56E" w:rsidR="008267B3" w:rsidRPr="00473DCA" w:rsidRDefault="007673AA" w:rsidP="00E25639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W przypadku niemożności dokonania płatności w sposób, o którym mowa w ust. 1, z uwagi na:</w:t>
      </w:r>
    </w:p>
    <w:p w14:paraId="577263BA" w14:textId="7D10C024" w:rsidR="00436ACA" w:rsidRPr="00473DCA" w:rsidRDefault="007673AA" w:rsidP="00436ACA">
      <w:pPr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993" w:hanging="426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brak na białej liście podatników wskazanego przez Wykonawcę numeru rachunku bankowego;</w:t>
      </w:r>
    </w:p>
    <w:p w14:paraId="00000028" w14:textId="06A8224A" w:rsidR="008267B3" w:rsidRPr="00473DCA" w:rsidRDefault="007673AA" w:rsidP="00436ACA">
      <w:pPr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993" w:hanging="426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brak wskazania przez Wykonawcę, jako właściwego do zapłaty części ceny brutto odpowiadającej VAT, numeru rachunku bankowego w walucie polskiej figurującego na białej liście podatników – w przypadku wskazania przez Wykonawcę do zapłaty ceny netto rachunku bankowego w walucie obcej;</w:t>
      </w:r>
    </w:p>
    <w:p w14:paraId="00000029" w14:textId="77777777" w:rsidR="008267B3" w:rsidRPr="00473DCA" w:rsidRDefault="007673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– Zamawiający będzie uprawniony do wstrzymania płatności na rzecz Wykonawcy odpowiednio: wynagrodzenia lub części wynagrodzenia odpowiadającej VAT.</w:t>
      </w:r>
    </w:p>
    <w:p w14:paraId="0000002A" w14:textId="77777777" w:rsidR="008267B3" w:rsidRPr="00473DCA" w:rsidRDefault="007673AA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W przypadku, o którym mowa w ust. 2, płatność nastąpi nie później niż w terminie 7 dni roboczych od odpowiednio:</w:t>
      </w:r>
    </w:p>
    <w:p w14:paraId="0000002B" w14:textId="77777777" w:rsidR="008267B3" w:rsidRPr="00473DCA" w:rsidRDefault="007673AA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dnia następnego po przekazaniu Zmawiającemu przez Wykonawcę informacji o pojawieniu się jego numeru rachunku bankowego na białej liście podatników;</w:t>
      </w:r>
    </w:p>
    <w:p w14:paraId="0000002C" w14:textId="77777777" w:rsidR="008267B3" w:rsidRPr="00473DCA" w:rsidRDefault="007673AA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dnia następnego po wskazaniu Zamawiającemu przez Wykonawcę numeru rachunku bankowego w walucie polskiej figurującego na białej liście podatników.</w:t>
      </w:r>
    </w:p>
    <w:p w14:paraId="0000002D" w14:textId="77777777" w:rsidR="008267B3" w:rsidRPr="00473DCA" w:rsidRDefault="007673AA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643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Wystąpienie okoliczności, o których mowa w ust. 2, zwalnia Zamawiającego w szczególności od obowiązku:</w:t>
      </w:r>
    </w:p>
    <w:p w14:paraId="0000002E" w14:textId="77777777" w:rsidR="008267B3" w:rsidRPr="00473DCA" w:rsidRDefault="007673A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zapłaty odsetek za zwłokę za okres pomiędzy ustalonym w Umowie terminem płatności a dniem zrealizowania przez Zamawiającego na rzecz Wykonawcy płatności, o których mowa w ust. 3;</w:t>
      </w:r>
    </w:p>
    <w:p w14:paraId="0000002F" w14:textId="77777777" w:rsidR="008267B3" w:rsidRPr="00473DCA" w:rsidRDefault="007673A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naprawienia szkody.</w:t>
      </w:r>
    </w:p>
    <w:p w14:paraId="00000030" w14:textId="77777777" w:rsidR="008267B3" w:rsidRPr="00473DCA" w:rsidRDefault="007673AA">
      <w:pPr>
        <w:spacing w:before="120" w:after="120" w:line="360" w:lineRule="auto"/>
        <w:jc w:val="center"/>
        <w:rPr>
          <w:b/>
          <w:lang w:val="pl-PL"/>
        </w:rPr>
      </w:pPr>
      <w:r w:rsidRPr="00473DCA">
        <w:rPr>
          <w:b/>
          <w:lang w:val="pl-PL"/>
        </w:rPr>
        <w:t>§ 5. Obowiązki Zamawiającego</w:t>
      </w:r>
    </w:p>
    <w:p w14:paraId="00000031" w14:textId="77777777" w:rsidR="008267B3" w:rsidRPr="00473DCA" w:rsidRDefault="007673A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Zamawiający zapewnia Wykonawcy, na czas realizacji umowy dostęp do źródła energii elektrycznej na koszt Zamawiającego. </w:t>
      </w:r>
    </w:p>
    <w:p w14:paraId="00000032" w14:textId="77777777" w:rsidR="008267B3" w:rsidRPr="00473DCA" w:rsidRDefault="007673A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Zamawiający podpisze Protokół zdawczo-odbiorczy w celu potwierdzenia prac zrealizowanych przez pracowników Wykonawcy. </w:t>
      </w:r>
    </w:p>
    <w:p w14:paraId="00000033" w14:textId="77777777" w:rsidR="008267B3" w:rsidRPr="00473DCA" w:rsidRDefault="007673A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Zamawiający </w:t>
      </w:r>
      <w:r w:rsidRPr="00473DCA">
        <w:rPr>
          <w:lang w:val="pl-PL"/>
        </w:rPr>
        <w:t>zobowiązuje</w:t>
      </w:r>
      <w:r w:rsidRPr="00473DCA">
        <w:rPr>
          <w:rFonts w:cs="Arial"/>
          <w:lang w:val="pl-PL"/>
        </w:rPr>
        <w:t xml:space="preserve"> się do udostępnienia miejsca wykonywania prac w terminie uzgodnionym wcześniej z Wykonawcą.</w:t>
      </w:r>
    </w:p>
    <w:p w14:paraId="50D654D7" w14:textId="77777777" w:rsidR="00E25639" w:rsidRPr="00473DCA" w:rsidRDefault="00E25639" w:rsidP="00E256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</w:p>
    <w:p w14:paraId="49819246" w14:textId="77777777" w:rsidR="00E25639" w:rsidRPr="00473DCA" w:rsidRDefault="00E25639" w:rsidP="00E256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</w:p>
    <w:p w14:paraId="0AD55CED" w14:textId="77777777" w:rsidR="00E25639" w:rsidRPr="00473DCA" w:rsidRDefault="00E25639" w:rsidP="00E256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</w:p>
    <w:p w14:paraId="00000034" w14:textId="77777777" w:rsidR="008267B3" w:rsidRPr="00473DCA" w:rsidRDefault="007673AA">
      <w:pPr>
        <w:spacing w:before="120" w:after="120" w:line="360" w:lineRule="auto"/>
        <w:jc w:val="center"/>
        <w:rPr>
          <w:b/>
          <w:lang w:val="pl-PL"/>
        </w:rPr>
      </w:pPr>
      <w:r w:rsidRPr="00473DCA">
        <w:rPr>
          <w:b/>
          <w:lang w:val="pl-PL"/>
        </w:rPr>
        <w:lastRenderedPageBreak/>
        <w:t>§ 6. Obowiązki Wykonawcy</w:t>
      </w:r>
    </w:p>
    <w:p w14:paraId="00000035" w14:textId="77777777" w:rsidR="008267B3" w:rsidRPr="00473DCA" w:rsidRDefault="007673A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Wykonawca zobowiązuje się do:</w:t>
      </w:r>
    </w:p>
    <w:p w14:paraId="00000036" w14:textId="77777777" w:rsidR="008267B3" w:rsidRPr="00473DCA" w:rsidRDefault="007673AA">
      <w:pPr>
        <w:widowControl w:val="0"/>
        <w:numPr>
          <w:ilvl w:val="0"/>
          <w:numId w:val="17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terminowego wykonania przedmiotu umowy zgodnie z ustalonym zakresem prac,</w:t>
      </w:r>
    </w:p>
    <w:p w14:paraId="00000037" w14:textId="77777777" w:rsidR="008267B3" w:rsidRPr="00473DCA" w:rsidRDefault="007673AA">
      <w:pPr>
        <w:widowControl w:val="0"/>
        <w:numPr>
          <w:ilvl w:val="0"/>
          <w:numId w:val="17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wykonania prac zgodnie z zasadami aktualnej wiedzy technicznej i obowiązującymi przepisami i normami oraz uzgodnioną z Zamawiającym technologią,</w:t>
      </w:r>
    </w:p>
    <w:p w14:paraId="00000038" w14:textId="77777777" w:rsidR="008267B3" w:rsidRPr="00473DCA" w:rsidRDefault="007673AA">
      <w:pPr>
        <w:widowControl w:val="0"/>
        <w:numPr>
          <w:ilvl w:val="0"/>
          <w:numId w:val="17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wykonywania prac zgodnie z zasadami dotyczącymi bezpieczeństwa i higieny pracy, bezpieczeństwa przeciwpożarowego oraz ochrony środowiska,</w:t>
      </w:r>
    </w:p>
    <w:p w14:paraId="00000039" w14:textId="77777777" w:rsidR="008267B3" w:rsidRPr="00473DCA" w:rsidRDefault="007673AA">
      <w:pPr>
        <w:widowControl w:val="0"/>
        <w:numPr>
          <w:ilvl w:val="0"/>
          <w:numId w:val="17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ponoszenia odpowiedzialności za podległych pracowników w zakresie przestrzegania przepisów BHP, P.poż. i ochrony środowiska w miejscu pracy oraz prowadzenia robót w sposób niestwarzający zagrożeń dla pozostałych pracowników biorących udział w procesach modernizacyjnych, remontowych i inwestycyjnych oraz służb prowadzących eksploatację pozostałych urządzeń,</w:t>
      </w:r>
    </w:p>
    <w:p w14:paraId="0000003A" w14:textId="77777777" w:rsidR="008267B3" w:rsidRPr="00473DCA" w:rsidRDefault="007673A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zorganizowania własnego zaplecza na swój koszt niezbędnego do wykonania przedmiotu umowy oraz zabezpieczenia mienia swojego i powierzonego przed kradzieżą i innymi szkodami,</w:t>
      </w:r>
    </w:p>
    <w:p w14:paraId="0000003B" w14:textId="77777777" w:rsidR="008267B3" w:rsidRPr="00473DCA" w:rsidRDefault="007673AA">
      <w:pPr>
        <w:widowControl w:val="0"/>
        <w:numPr>
          <w:ilvl w:val="0"/>
          <w:numId w:val="17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zapewnienia we własnym zakresie dla prac niezbędnych materiałów pomocniczych.</w:t>
      </w:r>
    </w:p>
    <w:p w14:paraId="0000003C" w14:textId="77777777" w:rsidR="008267B3" w:rsidRPr="00473DCA" w:rsidRDefault="007673AA">
      <w:pPr>
        <w:widowControl w:val="0"/>
        <w:numPr>
          <w:ilvl w:val="0"/>
          <w:numId w:val="3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Wykonawca zobowiązuje się do przestrzegania procedur i zasad bezpieczeństwa wskazanych przez Zamawiającego.</w:t>
      </w:r>
    </w:p>
    <w:p w14:paraId="0000003D" w14:textId="77777777" w:rsidR="008267B3" w:rsidRPr="00473DCA" w:rsidRDefault="007673AA">
      <w:pPr>
        <w:widowControl w:val="0"/>
        <w:numPr>
          <w:ilvl w:val="0"/>
          <w:numId w:val="3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 xml:space="preserve">Jeżeli w trakcie wykonywana zakresu zamówienia Wykonawca uszkodzi jakąkolwiek część instalacji konstrukcyjnej, technologicznej, elektrycznej lub </w:t>
      </w:r>
      <w:proofErr w:type="spellStart"/>
      <w:r w:rsidRPr="00473DCA">
        <w:rPr>
          <w:lang w:val="pl-PL"/>
        </w:rPr>
        <w:t>AKPiA</w:t>
      </w:r>
      <w:proofErr w:type="spellEnd"/>
      <w:r w:rsidRPr="00473DCA">
        <w:rPr>
          <w:lang w:val="pl-PL"/>
        </w:rPr>
        <w:t>, zobowiązany będzie do powiadomienia o tym fakcie Zamawiającego i usunięcia zaistniałej szkody na swój koszt.</w:t>
      </w:r>
    </w:p>
    <w:p w14:paraId="0000003E" w14:textId="77777777" w:rsidR="008267B3" w:rsidRPr="00473DCA" w:rsidRDefault="007673AA">
      <w:pPr>
        <w:spacing w:before="120" w:after="120" w:line="360" w:lineRule="auto"/>
        <w:jc w:val="center"/>
        <w:rPr>
          <w:b/>
          <w:lang w:val="pl-PL"/>
        </w:rPr>
      </w:pPr>
      <w:r w:rsidRPr="00473DCA">
        <w:rPr>
          <w:b/>
          <w:lang w:val="pl-PL"/>
        </w:rPr>
        <w:t>§ 7. Gwarancja</w:t>
      </w:r>
    </w:p>
    <w:p w14:paraId="0000003F" w14:textId="77777777" w:rsidR="008267B3" w:rsidRPr="00473DCA" w:rsidRDefault="007673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b/>
          <w:lang w:val="pl-PL"/>
        </w:rPr>
      </w:pPr>
      <w:r w:rsidRPr="00473DCA">
        <w:rPr>
          <w:rFonts w:cs="Arial"/>
          <w:lang w:val="pl-PL"/>
        </w:rPr>
        <w:t xml:space="preserve">Wykonawca udziela 36 miesięcznej gwarancji na wykonane w ramach umowy prace, licząc od dnia </w:t>
      </w:r>
      <w:r w:rsidRPr="00473DCA">
        <w:rPr>
          <w:lang w:val="pl-PL"/>
        </w:rPr>
        <w:t>podpisania</w:t>
      </w:r>
      <w:r w:rsidRPr="00473DCA">
        <w:rPr>
          <w:rFonts w:cs="Arial"/>
          <w:lang w:val="pl-PL"/>
        </w:rPr>
        <w:t xml:space="preserve"> przez strony umowy protokołu odbioru bez zastrzeżeń. </w:t>
      </w:r>
    </w:p>
    <w:p w14:paraId="00000040" w14:textId="77777777" w:rsidR="008267B3" w:rsidRPr="00473DCA" w:rsidRDefault="007673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W okresie gwarancji Wykonawca jest zobowiązany do nieodpłatnego usunięcia zgłoszonych mu wad.</w:t>
      </w:r>
    </w:p>
    <w:p w14:paraId="00000041" w14:textId="77777777" w:rsidR="008267B3" w:rsidRPr="00473DCA" w:rsidRDefault="007673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Wykonawca zobowiązuje się przystąpić do usuwania zgłoszonych wad niezwłocznie po otrzymaniu zgłoszenia i usunąć je w terminie wyznaczonym przez Zamawiającego uwzględniającym możliwości techniczne Wykonawcy i Zamawiającego.</w:t>
      </w:r>
    </w:p>
    <w:p w14:paraId="00000042" w14:textId="77777777" w:rsidR="008267B3" w:rsidRPr="00473DCA" w:rsidRDefault="007673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W przypadku nieuzasadnionej odmowy usunięcia zgłoszonej wady, </w:t>
      </w:r>
      <w:r w:rsidRPr="00473DCA">
        <w:rPr>
          <w:lang w:val="pl-PL"/>
        </w:rPr>
        <w:t>nie przystąpienia</w:t>
      </w:r>
      <w:r w:rsidRPr="00473DCA">
        <w:rPr>
          <w:rFonts w:cs="Arial"/>
          <w:lang w:val="pl-PL"/>
        </w:rPr>
        <w:t xml:space="preserve"> Wykonawcy do usuwania wad lub ich nieusunięcia w wyznaczonym terminie Zamawiający może, na koszt i ryzyko Wykonawcy, usunąć wadę własnym staraniem lub zlecić jej usunięcie osobie trzeciej.</w:t>
      </w:r>
    </w:p>
    <w:p w14:paraId="365AAD3D" w14:textId="77777777" w:rsidR="00E25639" w:rsidRPr="00473DCA" w:rsidRDefault="00E25639" w:rsidP="00E256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</w:p>
    <w:p w14:paraId="00000043" w14:textId="77777777" w:rsidR="008267B3" w:rsidRPr="00473DCA" w:rsidRDefault="007673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cs="Arial"/>
          <w:lang w:val="pl-PL"/>
        </w:rPr>
      </w:pPr>
      <w:r w:rsidRPr="00473DCA">
        <w:rPr>
          <w:rFonts w:cs="Arial"/>
          <w:b/>
          <w:lang w:val="pl-PL"/>
        </w:rPr>
        <w:lastRenderedPageBreak/>
        <w:t>§ 8. Ubezpieczenie</w:t>
      </w:r>
    </w:p>
    <w:p w14:paraId="00000044" w14:textId="77777777" w:rsidR="008267B3" w:rsidRPr="00076DE1" w:rsidRDefault="007673A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Wykonawca zobowiązany jest przedłożyć, najpóźniej w dniu podpisania Umowy, polisę ubezpieczenia </w:t>
      </w:r>
      <w:r w:rsidRPr="00076DE1">
        <w:rPr>
          <w:rFonts w:cs="Arial"/>
          <w:lang w:val="pl-PL"/>
        </w:rPr>
        <w:t>odpowiedzialności cywilnej za szkody wyrządzone w trakcie realizacji zadania, powstałe w związku z realizacją zadania określonego w kontrakcie, przy sumie gwarancyjnej nie mniejszej niż 100.000,00 PLN.</w:t>
      </w:r>
    </w:p>
    <w:p w14:paraId="00000045" w14:textId="77777777" w:rsidR="008267B3" w:rsidRPr="00076DE1" w:rsidRDefault="007673A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076DE1">
        <w:rPr>
          <w:rFonts w:cs="Arial"/>
          <w:lang w:val="pl-PL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00000046" w14:textId="77777777" w:rsidR="008267B3" w:rsidRPr="00076DE1" w:rsidRDefault="007673A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076DE1">
        <w:rPr>
          <w:rFonts w:cs="Arial"/>
          <w:lang w:val="pl-PL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00000047" w14:textId="77777777" w:rsidR="008267B3" w:rsidRPr="00473DCA" w:rsidRDefault="007673A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bookmarkStart w:id="2" w:name="_heading=h.30j0zll" w:colFirst="0" w:colLast="0"/>
      <w:bookmarkEnd w:id="2"/>
      <w:r w:rsidRPr="00473DCA">
        <w:rPr>
          <w:rFonts w:cs="Arial"/>
          <w:lang w:val="pl-PL"/>
        </w:rPr>
        <w:t>Wymóg zawarcia umowy ubezpieczenia będzie uważany za spełniony, jeśli Wykonawca, najpóźniej w dniu podpisania umowy przedłoży polisę ubezpieczenia odpowiedzialności cywilnej, zgodnie z zakresem realizowanego kontraktu. Wykonawca przedłoży polisę wraz z potwierdzeniem opłacenia wymagalnych rat składek.</w:t>
      </w:r>
    </w:p>
    <w:p w14:paraId="00000048" w14:textId="77777777" w:rsidR="008267B3" w:rsidRPr="00473DCA" w:rsidRDefault="007673AA" w:rsidP="0082521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Wykonawca zobowiązany jest do utrzymania ubezpieczenia odpowiedzialności cywilnej, spełniającego wyżej wymienione warunki, przez cały okres realizacji zadania. Jednocześnie w przypadku wygaśnięcia umowy ubezpieczenia odpowiedzialności cywilnej w 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00000049" w14:textId="77777777" w:rsidR="008267B3" w:rsidRPr="00473DCA" w:rsidRDefault="007673AA" w:rsidP="008252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cs="Arial"/>
          <w:lang w:val="pl-PL"/>
        </w:rPr>
      </w:pPr>
      <w:r w:rsidRPr="00473DCA">
        <w:rPr>
          <w:rFonts w:cs="Arial"/>
          <w:b/>
          <w:lang w:val="pl-PL"/>
        </w:rPr>
        <w:t>§ 9. Kary umowne i odstąpienie od umowy</w:t>
      </w:r>
    </w:p>
    <w:p w14:paraId="0000004A" w14:textId="77777777" w:rsidR="008267B3" w:rsidRPr="00473DCA" w:rsidRDefault="007673AA" w:rsidP="00825212">
      <w:pPr>
        <w:numPr>
          <w:ilvl w:val="0"/>
          <w:numId w:val="12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Strony zgodnie postanawiają, że obowiązującą je formą odszkodowania będą kary umowne.</w:t>
      </w:r>
    </w:p>
    <w:p w14:paraId="0000004B" w14:textId="77777777" w:rsidR="008267B3" w:rsidRPr="00473DCA" w:rsidRDefault="007673AA" w:rsidP="00825212">
      <w:pPr>
        <w:numPr>
          <w:ilvl w:val="0"/>
          <w:numId w:val="12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Zostają określone następujące wysokości kar umownych:</w:t>
      </w:r>
    </w:p>
    <w:p w14:paraId="0000004C" w14:textId="77777777" w:rsidR="008267B3" w:rsidRPr="00473DCA" w:rsidRDefault="007673AA">
      <w:pPr>
        <w:numPr>
          <w:ilvl w:val="0"/>
          <w:numId w:val="25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w przypadku zwłoki w zrealizowaniu umowy w wymaganym terminie Zamawiający naliczy karę umowną w wysokości 1 % wynagrodzenia netto, liczonego od wynagrodzenia o którym mowa w § 3 ust. 1 za każdy dzień zwłoki;</w:t>
      </w:r>
    </w:p>
    <w:p w14:paraId="0000004D" w14:textId="77777777" w:rsidR="008267B3" w:rsidRPr="00473DCA" w:rsidRDefault="007673AA">
      <w:pPr>
        <w:numPr>
          <w:ilvl w:val="0"/>
          <w:numId w:val="25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w przypadku zwłoki w wykonaniu obowiązków gwarancyjnych w stosunku do terminów wynikających z § 7 ust. 3, Zamawiający naliczy karę umowną w wysokości 1 % wynagrodzenia netto, liczonego od wynagrodzenia o którym mowa w § 3 ust. 1 za każdy dzień zwłoki;</w:t>
      </w:r>
    </w:p>
    <w:p w14:paraId="0000004E" w14:textId="77777777" w:rsidR="008267B3" w:rsidRPr="00473DCA" w:rsidRDefault="007673AA">
      <w:pPr>
        <w:numPr>
          <w:ilvl w:val="0"/>
          <w:numId w:val="25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 xml:space="preserve">w przypadku niewykonania lub nienależytego wykonania przez Wykonawcę obowiązków o których mowa w § 8, Zamawiający naliczy karę umowną w wysokości </w:t>
      </w:r>
      <w:r w:rsidRPr="00473DCA">
        <w:rPr>
          <w:lang w:val="pl-PL"/>
        </w:rPr>
        <w:lastRenderedPageBreak/>
        <w:t xml:space="preserve">1 % wynagrodzenia netto, liczonego od wynagrodzenia określonego w § 3 ust. 1, </w:t>
      </w:r>
      <w:r w:rsidRPr="00473DCA">
        <w:rPr>
          <w:rFonts w:ascii="Arimo" w:eastAsia="Arimo" w:hAnsi="Arimo" w:cs="Arimo"/>
          <w:lang w:val="pl-PL"/>
        </w:rPr>
        <w:br/>
      </w:r>
      <w:r w:rsidRPr="00473DCA">
        <w:rPr>
          <w:lang w:val="pl-PL"/>
        </w:rPr>
        <w:t>za każdy taki przypadek, po uprzednim wezwaniu Wykonawcy do dostarczenia polisy w terminie 2 dni kalendarzowych od dnia doręczenia wezwania;</w:t>
      </w:r>
    </w:p>
    <w:p w14:paraId="0000004F" w14:textId="77777777" w:rsidR="008267B3" w:rsidRPr="00473DCA" w:rsidRDefault="007673AA">
      <w:pPr>
        <w:numPr>
          <w:ilvl w:val="0"/>
          <w:numId w:val="25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 xml:space="preserve">w przypadku odstąpienia od Umowy przez Zamawiającego z przyczyn leżących po stronie Wykonawcy, Zamawiający naliczy karę umowną w wysokości 10 % wynagrodzenia netto, liczonego od wynagrodzenia określonego w § 3 ust. 1. Przed odstąpieniem od umowy Zamawiający zobowiązany jest wezwać Wykonawcę do usunięcia naruszeń wskazując ich zakres i prawidłowy sposób wykonywania umowy w terminie 5 dni kalendarzowych od dnia doręczenia wezwania w tej sprawie. </w:t>
      </w:r>
    </w:p>
    <w:p w14:paraId="00000050" w14:textId="77777777" w:rsidR="008267B3" w:rsidRPr="00473DCA" w:rsidRDefault="007673AA">
      <w:pPr>
        <w:numPr>
          <w:ilvl w:val="0"/>
          <w:numId w:val="25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w przypadku odstąpienia od Umowy przez Wykonawcę z przyczyn leżących po stronie Zamawiającego, Wykonawca naliczy karę umowną w wysokości 10 % wynagrodzenia netto, liczonego od wynagrodzenia określonego w § 3 ust. 1. Przed odstąpieniem od umowy Wykonawca zobowiązany jest wezwać Zamawiającego do usunięcia naruszeń wskazując ich zakres i prawidłowy sposób wykonywania umowy w terminie 5 dni kalendarzowych od dnia doręczenia wezwania w tej sprawie.</w:t>
      </w:r>
    </w:p>
    <w:p w14:paraId="00000051" w14:textId="77777777" w:rsidR="008267B3" w:rsidRPr="00473DCA" w:rsidRDefault="007673A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Kary umowne za zwłokę naliczane są za każdy rozpoczęty dzień zwłoki.</w:t>
      </w:r>
    </w:p>
    <w:p w14:paraId="00000052" w14:textId="77777777" w:rsidR="008267B3" w:rsidRPr="00473DCA" w:rsidRDefault="007673AA">
      <w:pPr>
        <w:widowControl w:val="0"/>
        <w:numPr>
          <w:ilvl w:val="0"/>
          <w:numId w:val="31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Kary umowne, o których mowa w ust. 2 podlegają sumowaniu i stają się wymagalne z upływem każdego dnia istnienia podstawy do ich naliczania Wykonawca wyraża zgodę na potrącenie przez Zamawiającego wszelkich należnych mu kar umownych z wynagrodzenia należnego Wykonawcy.</w:t>
      </w:r>
    </w:p>
    <w:p w14:paraId="00000053" w14:textId="77777777" w:rsidR="008267B3" w:rsidRPr="00473DCA" w:rsidRDefault="007673AA">
      <w:pPr>
        <w:widowControl w:val="0"/>
        <w:numPr>
          <w:ilvl w:val="0"/>
          <w:numId w:val="31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 xml:space="preserve">Maksymalna łączna wysokość kar umownych nie przekroczy 20 % wynagrodzenia netto określonego w § 3 ust. 1. </w:t>
      </w:r>
    </w:p>
    <w:p w14:paraId="00000054" w14:textId="77777777" w:rsidR="008267B3" w:rsidRPr="00473DCA" w:rsidRDefault="007673AA">
      <w:pPr>
        <w:numPr>
          <w:ilvl w:val="0"/>
          <w:numId w:val="31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 xml:space="preserve">W razie zaistnienia istotnej zmiany okoliczności powodującej, że wykonanie umowy nie leży w interesie publicznym, czego nie można było przewidzieć w chwili zawarcia umowy, Zamawiający zastrzega sobie prawo odstąpienia od umowy w całości lub części w czasie jej trwania w terminie 30 dni od powzięcia wiadomości o tych okolicznościach. W takim przypadku, Wykonawca może żądać wyłącznie wynagrodzenia należnego mu z tytułu wykonania zrealizowanej części umowy. </w:t>
      </w:r>
    </w:p>
    <w:p w14:paraId="00000055" w14:textId="77777777" w:rsidR="008267B3" w:rsidRPr="00473DCA" w:rsidRDefault="007673AA">
      <w:pPr>
        <w:numPr>
          <w:ilvl w:val="0"/>
          <w:numId w:val="31"/>
        </w:numPr>
        <w:spacing w:after="0" w:line="360" w:lineRule="auto"/>
        <w:jc w:val="both"/>
        <w:rPr>
          <w:lang w:val="pl-PL"/>
        </w:rPr>
      </w:pPr>
      <w:r w:rsidRPr="00473DCA">
        <w:rPr>
          <w:lang w:val="pl-PL"/>
        </w:rPr>
        <w:t>Zamawiający może odstąpić od umowy ze skutkiem natychmiastowym w przypadku:</w:t>
      </w:r>
    </w:p>
    <w:p w14:paraId="00000056" w14:textId="77777777" w:rsidR="008267B3" w:rsidRPr="00473DCA" w:rsidRDefault="007673AA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zwłoki w zrealizowaniu umowy przekraczającej 14 dni - w terminie 2 miesięcy od upływu tego terminu;</w:t>
      </w:r>
    </w:p>
    <w:p w14:paraId="00000057" w14:textId="77777777" w:rsidR="008267B3" w:rsidRPr="00473DCA" w:rsidRDefault="007673AA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zwłoki w zrealizowaniu reklamacji w wyznaczonym terminie przekraczającej 14 dni - w terminie 2 miesięcy od upływu tego terminu;</w:t>
      </w:r>
    </w:p>
    <w:p w14:paraId="00000058" w14:textId="77777777" w:rsidR="008267B3" w:rsidRPr="00473DCA" w:rsidRDefault="007673AA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gdy Wykonawca zawiesi działalność - w terminie 2 miesięcy od dnia powzięcia wiedzy o powyższych okolicznościach przez Zamawiającego;</w:t>
      </w:r>
    </w:p>
    <w:p w14:paraId="00000059" w14:textId="77777777" w:rsidR="008267B3" w:rsidRPr="00473DCA" w:rsidRDefault="007673AA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gdy naliczone Wykonawcy kary umowne osiągną pułap 20% – w terminie 2 miesięcy od dnia wystąpienia tego zdarzenia;</w:t>
      </w:r>
    </w:p>
    <w:p w14:paraId="0000005A" w14:textId="77777777" w:rsidR="008267B3" w:rsidRPr="00473DCA" w:rsidRDefault="007673AA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lastRenderedPageBreak/>
        <w:t>wykonywania przedmiotu umowy w sposób niezgodny z umową, pomimo wezwania Wykonawcy przez Zamawiającego do prawidłowego wykonywania umowy i wyznaczenia mu dodatkowego terminu wynoszącego co najmniej 7 dni - w terminie 2 miesięcy od upływu tego terminu.</w:t>
      </w:r>
    </w:p>
    <w:p w14:paraId="0000005B" w14:textId="77777777" w:rsidR="008267B3" w:rsidRPr="00473DCA" w:rsidRDefault="007673AA" w:rsidP="0021206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Zamawiający zastrzega sobie prawo dochodzenia odszkodowania uzupełniającego do wysokości rzeczywiście poniesionej szkody, w razie gdy poniesiona przez niego szkoda przewyższa wysokość zastrzeżonych kar umownych. </w:t>
      </w:r>
    </w:p>
    <w:p w14:paraId="0000005C" w14:textId="77777777" w:rsidR="008267B3" w:rsidRPr="00473DCA" w:rsidRDefault="007673AA" w:rsidP="0021206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W odniesieniu do usługi Strony wyłączają stosowanie art. 746 § 2 KC, z zastrzeżeniem art. 746 § 3 KC.</w:t>
      </w:r>
    </w:p>
    <w:p w14:paraId="0000005D" w14:textId="77777777" w:rsidR="008267B3" w:rsidRPr="00473DCA" w:rsidRDefault="007673AA">
      <w:pPr>
        <w:spacing w:before="120" w:after="120"/>
        <w:jc w:val="center"/>
        <w:rPr>
          <w:b/>
          <w:lang w:val="pl-PL"/>
        </w:rPr>
      </w:pPr>
      <w:r w:rsidRPr="00473DCA">
        <w:rPr>
          <w:b/>
          <w:lang w:val="pl-PL"/>
        </w:rPr>
        <w:t>§ 10 Istotna zmiana postanowień Umowy</w:t>
      </w:r>
    </w:p>
    <w:p w14:paraId="0000005E" w14:textId="77777777" w:rsidR="008267B3" w:rsidRPr="00473DCA" w:rsidRDefault="007673AA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Zamawiający przewiduje możliwość istotnej zmiany postanowień Umowy w szczególności w przypadku:</w:t>
      </w:r>
    </w:p>
    <w:p w14:paraId="0000005F" w14:textId="77777777" w:rsidR="008267B3" w:rsidRPr="00473DCA" w:rsidRDefault="007673AA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zmian w przepisach prawa, które weszły w życie po podpisaniu Umowy, a mających wpływ na sposób lub termin jej wykonania;</w:t>
      </w:r>
    </w:p>
    <w:p w14:paraId="00000060" w14:textId="77777777" w:rsidR="008267B3" w:rsidRPr="00473DCA" w:rsidRDefault="007673AA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zaistnienia siły wyższej;</w:t>
      </w:r>
    </w:p>
    <w:p w14:paraId="00000061" w14:textId="77777777" w:rsidR="008267B3" w:rsidRPr="00473DCA" w:rsidRDefault="007673AA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konieczności zrealizowania Umowy w sposób inny niż przewidziano – gdyby zastosowanie przewidzianych rozwiązań groziło niewykonaniem lub wadliwym wykonaniem Umowy;</w:t>
      </w:r>
    </w:p>
    <w:p w14:paraId="00000062" w14:textId="77777777" w:rsidR="008267B3" w:rsidRPr="00473DCA" w:rsidRDefault="007673AA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konieczności zmiany terminu realizacji umowy, o ile wystąpią obiektywne okoliczności uzasadniające konieczność dokonania tej zmiany i obie strony umowy osiągną porozumienie w tym zakresie.</w:t>
      </w:r>
    </w:p>
    <w:p w14:paraId="00000063" w14:textId="77777777" w:rsidR="008267B3" w:rsidRPr="00473DCA" w:rsidRDefault="007673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Jeżeli nie wskazano inaczej, podstawą do wprowadzenia zmian w umowie, będzie pisemny wniosek Strony zainteresowanej zmianą umowy do drugiej Strony, wraz </w:t>
      </w:r>
      <w:r w:rsidRPr="00473DCA">
        <w:rPr>
          <w:rFonts w:ascii="Arimo" w:eastAsia="Arimo" w:hAnsi="Arimo" w:cs="Arimo"/>
          <w:lang w:val="pl-PL"/>
        </w:rPr>
        <w:br/>
      </w:r>
      <w:r w:rsidRPr="00473DCA">
        <w:rPr>
          <w:rFonts w:cs="Arial"/>
          <w:lang w:val="pl-PL"/>
        </w:rPr>
        <w:t>z udokumentowaniem okoliczności uzasadniających konieczność wprowadzenia zmiany w umowie.</w:t>
      </w:r>
    </w:p>
    <w:p w14:paraId="00000064" w14:textId="77777777" w:rsidR="008267B3" w:rsidRPr="00473DCA" w:rsidRDefault="007673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W przypadku, o którym mowa w ust. 1 pkt 1 Wykonawca przedstawi dokument obrazujący wpływ zmian prawa na zakres prac wraz z potwierdzającymi go dowodami, a Strony dokonają uzgodnienia w zakresie terminu wykonania oraz ceny.</w:t>
      </w:r>
    </w:p>
    <w:p w14:paraId="00000065" w14:textId="77777777" w:rsidR="008267B3" w:rsidRPr="00473DCA" w:rsidRDefault="007673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Wszelkie zmiany niniejszej umowy wymagają aneksu w formy pisemnej pod rygorem nieważności.</w:t>
      </w:r>
    </w:p>
    <w:p w14:paraId="00000066" w14:textId="77777777" w:rsidR="008267B3" w:rsidRPr="00473DCA" w:rsidRDefault="007673AA">
      <w:pPr>
        <w:spacing w:before="120" w:after="120" w:line="360" w:lineRule="auto"/>
        <w:jc w:val="center"/>
        <w:rPr>
          <w:b/>
          <w:lang w:val="pl-PL"/>
        </w:rPr>
      </w:pPr>
      <w:r w:rsidRPr="00473DCA">
        <w:rPr>
          <w:b/>
          <w:lang w:val="pl-PL"/>
        </w:rPr>
        <w:t>§ 11 Siła wyższa</w:t>
      </w:r>
    </w:p>
    <w:p w14:paraId="00000067" w14:textId="77777777" w:rsidR="008267B3" w:rsidRPr="00473DCA" w:rsidRDefault="00767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8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Siła wyższa oznacza  takie przypadki lub zdarzenia, które są poza kontrolą </w:t>
      </w:r>
      <w:r w:rsidRPr="00473DCA">
        <w:rPr>
          <w:rFonts w:ascii="Arimo" w:eastAsia="Arimo" w:hAnsi="Arimo" w:cs="Arimo"/>
          <w:lang w:val="pl-PL"/>
        </w:rPr>
        <w:br/>
      </w:r>
      <w:r w:rsidRPr="00473DCA">
        <w:rPr>
          <w:rFonts w:cs="Arial"/>
          <w:lang w:val="pl-PL"/>
        </w:rPr>
        <w:t xml:space="preserve">i nie są zawinione przez żadną ze Stron, których nie można przewidzieć ani uniknąć, </w:t>
      </w:r>
      <w:r w:rsidRPr="00473DCA">
        <w:rPr>
          <w:rFonts w:ascii="Arimo" w:eastAsia="Arimo" w:hAnsi="Arimo" w:cs="Arimo"/>
          <w:lang w:val="pl-PL"/>
        </w:rPr>
        <w:br/>
      </w:r>
      <w:r w:rsidRPr="00473DCA">
        <w:rPr>
          <w:rFonts w:cs="Arial"/>
          <w:lang w:val="pl-PL"/>
        </w:rPr>
        <w:t xml:space="preserve">a które zaistnieją po wejściu umowy w życie i staną się przeszkodą w realizacji zobowiązań umownych. </w:t>
      </w:r>
    </w:p>
    <w:p w14:paraId="00000068" w14:textId="77777777" w:rsidR="008267B3" w:rsidRPr="00473DCA" w:rsidRDefault="00767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8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Za siłę wyższą uznaje się w szczególności:</w:t>
      </w:r>
    </w:p>
    <w:p w14:paraId="00000069" w14:textId="77777777" w:rsidR="008267B3" w:rsidRPr="00473DCA" w:rsidRDefault="007673A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right="68" w:hanging="425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lastRenderedPageBreak/>
        <w:t>wojny (wypowiedziane lub nie) oraz inne działania zbrojne, inwazje, działania wrogów zewnętrznych, mobilizacje, rekwizycje lub embarga;</w:t>
      </w:r>
    </w:p>
    <w:p w14:paraId="0000006A" w14:textId="77777777" w:rsidR="008267B3" w:rsidRPr="00473DCA" w:rsidRDefault="007673A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right="68" w:hanging="425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</w:t>
      </w:r>
    </w:p>
    <w:p w14:paraId="0000006B" w14:textId="77777777" w:rsidR="008267B3" w:rsidRPr="00473DCA" w:rsidRDefault="007673A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right="68" w:hanging="425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rebelia, rewolucja, powstanie, przewrót wojskowy lub cywilny lub wojna domowa; </w:t>
      </w:r>
    </w:p>
    <w:p w14:paraId="0000006C" w14:textId="77777777" w:rsidR="008267B3" w:rsidRPr="00473DCA" w:rsidRDefault="007673A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right="68" w:hanging="425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trzęsienie ziemi, powódź, pożar lub inne klęski żywiołowe (ogłoszone przez stosowne władze); </w:t>
      </w:r>
    </w:p>
    <w:p w14:paraId="0000006D" w14:textId="77777777" w:rsidR="008267B3" w:rsidRPr="00473DCA" w:rsidRDefault="007673A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right="68" w:hanging="425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pandemie, epidemie, bądź zagrożenie pandemią lub epidemią, ogłoszony przez stosowne władze.</w:t>
      </w:r>
    </w:p>
    <w:p w14:paraId="0000006E" w14:textId="77777777" w:rsidR="008267B3" w:rsidRPr="00473DCA" w:rsidRDefault="007673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8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Wystąpienie i zakończenie zdarzeń powodujących siłę wyższą, zakomunikowane zostanie Stronie drugiej natychmiast, nie później jednak niż w ciągu 3 dni.</w:t>
      </w:r>
    </w:p>
    <w:p w14:paraId="0000006F" w14:textId="77777777" w:rsidR="008267B3" w:rsidRPr="00473DCA" w:rsidRDefault="007673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8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Strona informująca o zaistnieniu siły wyższej jest zobowiązana określić zdarzenie, jego przyczyny oraz konsekwencje dla realizacji Umowy.</w:t>
      </w:r>
    </w:p>
    <w:p w14:paraId="00000070" w14:textId="77777777" w:rsidR="008267B3" w:rsidRPr="00473DCA" w:rsidRDefault="007673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8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Strona, która przekazała pisemne powiadomienie będzie zwolniona ze zobowiązań </w:t>
      </w:r>
      <w:r w:rsidRPr="00473DCA">
        <w:rPr>
          <w:rFonts w:ascii="Arimo" w:eastAsia="Arimo" w:hAnsi="Arimo" w:cs="Arimo"/>
          <w:lang w:val="pl-PL"/>
        </w:rPr>
        <w:br/>
      </w:r>
      <w:r w:rsidRPr="00473DCA">
        <w:rPr>
          <w:rFonts w:cs="Arial"/>
          <w:lang w:val="pl-PL"/>
        </w:rPr>
        <w:t xml:space="preserve">lub dotrzymania terminu swoich zobowiązań tak długo jak będzie trwało to zdarzenie </w:t>
      </w:r>
      <w:r w:rsidRPr="00473DCA">
        <w:rPr>
          <w:rFonts w:ascii="Arimo" w:eastAsia="Arimo" w:hAnsi="Arimo" w:cs="Arimo"/>
          <w:lang w:val="pl-PL"/>
        </w:rPr>
        <w:br/>
      </w:r>
      <w:r w:rsidRPr="00473DCA">
        <w:rPr>
          <w:rFonts w:cs="Arial"/>
          <w:lang w:val="pl-PL"/>
        </w:rPr>
        <w:t xml:space="preserve">i/lub jego skutki. Termin realizacji wzajemnych zobowiązań będzie stosownie przedłużony o czas trwania zdarzenia i jego skutków uprzednio wymienionych. </w:t>
      </w:r>
    </w:p>
    <w:p w14:paraId="00000071" w14:textId="77777777" w:rsidR="008267B3" w:rsidRPr="00473DCA" w:rsidRDefault="007673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8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Strona dotknięta działaniem siły wyższej podejmie stosowne wysiłki dla zminimalizowania jej skutków i wznowi realizację Umowy niezwłocznie jak tylko będzie to możliwe.</w:t>
      </w:r>
    </w:p>
    <w:p w14:paraId="00000072" w14:textId="77777777" w:rsidR="008267B3" w:rsidRPr="00473DCA" w:rsidRDefault="007673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8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Za opóźnienia wynikłe z wydarzeń spowodowanych siłą wyższą żadna ze Stron nie może żądać odszkodowania, rekompensaty lub udziału w naprawie szkód.</w:t>
      </w:r>
    </w:p>
    <w:p w14:paraId="00000073" w14:textId="77777777" w:rsidR="008267B3" w:rsidRPr="00473DCA" w:rsidRDefault="007673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8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Czas trwania siły wyższej jest czasem zawieszenia Umowy. Jeżeli zawieszenie trwa dłużej niż 90 dni i jeżeli nie osiągnięto w tej kwestii stosownego porozumienia, to każda ze Stron ma prawo wystosowania do Strony drugiej powiadomienia o odstąpieniu </w:t>
      </w:r>
      <w:r w:rsidRPr="00473DCA">
        <w:rPr>
          <w:rFonts w:ascii="Arimo" w:eastAsia="Arimo" w:hAnsi="Arimo" w:cs="Arimo"/>
          <w:lang w:val="pl-PL"/>
        </w:rPr>
        <w:br/>
      </w:r>
      <w:r w:rsidRPr="00473DCA">
        <w:rPr>
          <w:rFonts w:cs="Arial"/>
          <w:lang w:val="pl-PL"/>
        </w:rPr>
        <w:t>od Umowy ze skutkiem natychmiastowym</w:t>
      </w:r>
    </w:p>
    <w:p w14:paraId="00000074" w14:textId="77777777" w:rsidR="008267B3" w:rsidRPr="00473DCA" w:rsidRDefault="007673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cs="Arial"/>
          <w:lang w:val="pl-PL"/>
        </w:rPr>
      </w:pPr>
      <w:r w:rsidRPr="00473DCA">
        <w:rPr>
          <w:rFonts w:cs="Arial"/>
          <w:b/>
          <w:lang w:val="pl-PL"/>
        </w:rPr>
        <w:t>§ 12. Kontakty</w:t>
      </w:r>
    </w:p>
    <w:p w14:paraId="00000075" w14:textId="431FDE48" w:rsidR="008267B3" w:rsidRPr="00473DCA" w:rsidRDefault="007673AA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Z ramienia Wykonawcy realizację zamówienia będzie nadzorował </w:t>
      </w:r>
      <w:r w:rsidR="00E25639" w:rsidRPr="00473DCA">
        <w:rPr>
          <w:lang w:val="pl-PL"/>
        </w:rPr>
        <w:t>………………………</w:t>
      </w:r>
      <w:r w:rsidRPr="00473DCA">
        <w:rPr>
          <w:b/>
          <w:lang w:val="pl-PL"/>
        </w:rPr>
        <w:t xml:space="preserve"> </w:t>
      </w:r>
      <w:r w:rsidRPr="00473DCA">
        <w:rPr>
          <w:rFonts w:cs="Arial"/>
          <w:lang w:val="pl-PL"/>
        </w:rPr>
        <w:t xml:space="preserve">(tel. </w:t>
      </w:r>
      <w:r w:rsidR="00E25639" w:rsidRPr="00473DCA">
        <w:rPr>
          <w:lang w:val="pl-PL"/>
        </w:rPr>
        <w:t>……………..</w:t>
      </w:r>
      <w:r w:rsidRPr="00473DCA">
        <w:rPr>
          <w:rFonts w:cs="Arial"/>
          <w:lang w:val="pl-PL"/>
        </w:rPr>
        <w:t xml:space="preserve">; e-mail: </w:t>
      </w:r>
      <w:hyperlink r:id="rId10" w:history="1">
        <w:r w:rsidR="00E25639" w:rsidRPr="00473DCA">
          <w:rPr>
            <w:rStyle w:val="Hipercze"/>
            <w:lang w:val="pl-PL"/>
          </w:rPr>
          <w:t>……………………………</w:t>
        </w:r>
      </w:hyperlink>
      <w:r w:rsidRPr="00473DCA">
        <w:rPr>
          <w:rFonts w:cs="Arial"/>
          <w:lang w:val="pl-PL"/>
        </w:rPr>
        <w:t>).</w:t>
      </w:r>
    </w:p>
    <w:p w14:paraId="00000076" w14:textId="77777777" w:rsidR="008267B3" w:rsidRPr="00473DCA" w:rsidRDefault="007673AA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Z ramienia Zamawiającego realizację zamówienia będzie nadzorował  Jan </w:t>
      </w:r>
      <w:proofErr w:type="spellStart"/>
      <w:r w:rsidRPr="00473DCA">
        <w:rPr>
          <w:rFonts w:cs="Arial"/>
          <w:lang w:val="pl-PL"/>
        </w:rPr>
        <w:t>Gabruś</w:t>
      </w:r>
      <w:proofErr w:type="spellEnd"/>
      <w:r w:rsidRPr="00473DCA">
        <w:rPr>
          <w:rFonts w:cs="Arial"/>
          <w:lang w:val="pl-PL"/>
        </w:rPr>
        <w:t xml:space="preserve"> (tel. 784 458 087), e-mail </w:t>
      </w:r>
      <w:hyperlink r:id="rId11">
        <w:r w:rsidRPr="00473DCA">
          <w:rPr>
            <w:rFonts w:cs="Arial"/>
            <w:u w:val="single"/>
            <w:lang w:val="pl-PL"/>
          </w:rPr>
          <w:t>jgabrus@zuo.szczecin.pl</w:t>
        </w:r>
      </w:hyperlink>
      <w:r w:rsidRPr="00473DCA">
        <w:rPr>
          <w:rFonts w:cs="Arial"/>
          <w:lang w:val="pl-PL"/>
        </w:rPr>
        <w:t xml:space="preserve"> ).</w:t>
      </w:r>
    </w:p>
    <w:p w14:paraId="00000077" w14:textId="77777777" w:rsidR="008267B3" w:rsidRPr="00473DCA" w:rsidRDefault="007673AA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Osoba, wskazana w ust. 1 będzie zobowiązana na każde wezwanie Zamawiającego do informowania o postępie prac, koordynowaniu realizowanych prac oraz niezwłocznym informowaniu Zamawiającego o problemach i trudnościach w realizacji zamówienia. </w:t>
      </w:r>
      <w:r w:rsidRPr="00473DCA">
        <w:rPr>
          <w:rFonts w:cs="Arial"/>
          <w:lang w:val="pl-PL"/>
        </w:rPr>
        <w:lastRenderedPageBreak/>
        <w:t>Osoba ta będzie również odpowiedzialna za nadzór od strony BHP realizacji zamówienia.</w:t>
      </w:r>
    </w:p>
    <w:p w14:paraId="00000078" w14:textId="77777777" w:rsidR="008267B3" w:rsidRPr="00473DCA" w:rsidRDefault="007673AA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Strony zastrzegają sobie prawo do zmiany osób, o których mowa w ust. 1 i 2. O zmianie Strony powiadamiają się na piśmie.</w:t>
      </w:r>
    </w:p>
    <w:p w14:paraId="00000079" w14:textId="77777777" w:rsidR="008267B3" w:rsidRPr="00473DCA" w:rsidRDefault="007673AA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Zmiana, o której mowa w ust. 4, nie wymaga aneksu do Umowy.</w:t>
      </w:r>
    </w:p>
    <w:p w14:paraId="0000007A" w14:textId="77777777" w:rsidR="008267B3" w:rsidRPr="00473DCA" w:rsidRDefault="007673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cs="Arial"/>
          <w:lang w:val="pl-PL"/>
        </w:rPr>
      </w:pPr>
      <w:r w:rsidRPr="00473DCA">
        <w:rPr>
          <w:rFonts w:cs="Arial"/>
          <w:b/>
          <w:lang w:val="pl-PL"/>
        </w:rPr>
        <w:t>§ 13. Postanowienia końcowe</w:t>
      </w:r>
    </w:p>
    <w:p w14:paraId="0000007B" w14:textId="77777777" w:rsidR="008267B3" w:rsidRPr="00473DCA" w:rsidRDefault="007673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Strony zgodnie postanawiają, że wszelkie ewentualne spory wynikające z realizacji Umowy będą rozstrzygane przez sąd właściwy dla siedziby Zamawiającego.</w:t>
      </w:r>
    </w:p>
    <w:p w14:paraId="0000007C" w14:textId="77777777" w:rsidR="008267B3" w:rsidRPr="00473DCA" w:rsidRDefault="007673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W sprawach nieuregulowanych Umową, mają zastosowanie przepisy prawa polskiego, </w:t>
      </w:r>
      <w:r w:rsidRPr="00473DCA">
        <w:rPr>
          <w:rFonts w:cs="Arial"/>
          <w:lang w:val="pl-PL"/>
        </w:rPr>
        <w:br/>
        <w:t>w szczególności ustawy dnia 23 kwietnia 1964 r. – Kodeks cywilny.</w:t>
      </w:r>
    </w:p>
    <w:p w14:paraId="0000007D" w14:textId="77777777" w:rsidR="008267B3" w:rsidRPr="00473DCA" w:rsidRDefault="007673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 xml:space="preserve">Umowę wraz z załącznikami sporządzono w dwóch jednobrzmiących egzemplarzach, </w:t>
      </w:r>
      <w:r w:rsidRPr="00473DCA">
        <w:rPr>
          <w:rFonts w:cs="Arial"/>
          <w:lang w:val="pl-PL"/>
        </w:rPr>
        <w:br/>
        <w:t>po jednym dla każdej ze Stron.</w:t>
      </w:r>
    </w:p>
    <w:p w14:paraId="0000007E" w14:textId="77777777" w:rsidR="008267B3" w:rsidRPr="00473DCA" w:rsidRDefault="007673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  <w:r w:rsidRPr="00473DCA">
        <w:rPr>
          <w:rFonts w:cs="Arial"/>
          <w:lang w:val="pl-PL"/>
        </w:rPr>
        <w:t>Załączniki stanowią integralną część Umowy.</w:t>
      </w:r>
    </w:p>
    <w:p w14:paraId="00000080" w14:textId="77777777" w:rsidR="008267B3" w:rsidRDefault="0082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</w:p>
    <w:p w14:paraId="2B864030" w14:textId="77777777" w:rsidR="00B25F95" w:rsidRPr="00473DCA" w:rsidRDefault="00B25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lang w:val="pl-PL"/>
        </w:rPr>
      </w:pPr>
    </w:p>
    <w:p w14:paraId="00000081" w14:textId="77777777" w:rsidR="008267B3" w:rsidRPr="00473DCA" w:rsidRDefault="0082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  <w:b/>
          <w:lang w:val="pl-PL"/>
        </w:rPr>
      </w:pPr>
    </w:p>
    <w:p w14:paraId="00000082" w14:textId="77777777" w:rsidR="008267B3" w:rsidRPr="00473DCA" w:rsidRDefault="007673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6804"/>
          <w:tab w:val="right" w:pos="9046"/>
        </w:tabs>
        <w:spacing w:after="0" w:line="360" w:lineRule="auto"/>
        <w:rPr>
          <w:rFonts w:cs="Arial"/>
          <w:b/>
          <w:lang w:val="pl-PL"/>
        </w:rPr>
      </w:pPr>
      <w:r w:rsidRPr="00473DCA">
        <w:rPr>
          <w:rFonts w:cs="Arial"/>
          <w:b/>
          <w:lang w:val="pl-PL"/>
        </w:rPr>
        <w:tab/>
      </w:r>
      <w:r w:rsidRPr="00473DCA">
        <w:rPr>
          <w:rFonts w:cs="Arial"/>
          <w:b/>
          <w:lang w:val="pl-PL"/>
        </w:rPr>
        <w:tab/>
      </w:r>
      <w:r w:rsidRPr="00473DCA">
        <w:rPr>
          <w:rFonts w:cs="Arial"/>
          <w:b/>
          <w:lang w:val="pl-PL"/>
        </w:rPr>
        <w:tab/>
      </w:r>
    </w:p>
    <w:p w14:paraId="00000083" w14:textId="77777777" w:rsidR="008267B3" w:rsidRPr="00473DCA" w:rsidRDefault="007673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797"/>
        </w:tabs>
        <w:spacing w:after="0" w:line="360" w:lineRule="auto"/>
        <w:rPr>
          <w:rFonts w:cs="Arial"/>
          <w:b/>
          <w:lang w:val="pl-PL"/>
        </w:rPr>
      </w:pPr>
      <w:r w:rsidRPr="00473DCA">
        <w:rPr>
          <w:rFonts w:cs="Arial"/>
          <w:b/>
          <w:lang w:val="pl-PL"/>
        </w:rPr>
        <w:tab/>
        <w:t>Wykonawca</w:t>
      </w:r>
      <w:r w:rsidRPr="00473DCA">
        <w:rPr>
          <w:rFonts w:cs="Arial"/>
          <w:b/>
          <w:lang w:val="pl-PL"/>
        </w:rPr>
        <w:tab/>
        <w:t xml:space="preserve">     Zamawiający</w:t>
      </w:r>
    </w:p>
    <w:p w14:paraId="00000084" w14:textId="77777777" w:rsidR="008267B3" w:rsidRPr="00473DCA" w:rsidRDefault="008267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797"/>
        </w:tabs>
        <w:spacing w:after="0" w:line="360" w:lineRule="auto"/>
        <w:rPr>
          <w:rFonts w:cs="Arial"/>
          <w:b/>
          <w:sz w:val="18"/>
          <w:szCs w:val="18"/>
          <w:u w:val="single"/>
          <w:lang w:val="pl-PL"/>
        </w:rPr>
      </w:pPr>
    </w:p>
    <w:p w14:paraId="0CC36698" w14:textId="77777777" w:rsidR="007673AA" w:rsidRPr="00473DCA" w:rsidRDefault="007673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222"/>
        </w:tabs>
        <w:spacing w:after="0" w:line="360" w:lineRule="auto"/>
        <w:rPr>
          <w:rFonts w:cs="Arial"/>
          <w:b/>
          <w:u w:val="single"/>
          <w:lang w:val="pl-PL"/>
        </w:rPr>
      </w:pPr>
    </w:p>
    <w:p w14:paraId="585931A6" w14:textId="77777777" w:rsidR="00B25F95" w:rsidRPr="00473DCA" w:rsidRDefault="00B25F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222"/>
        </w:tabs>
        <w:spacing w:after="0" w:line="360" w:lineRule="auto"/>
        <w:rPr>
          <w:rFonts w:cs="Arial"/>
          <w:b/>
          <w:u w:val="single"/>
          <w:lang w:val="pl-PL"/>
        </w:rPr>
      </w:pPr>
    </w:p>
    <w:p w14:paraId="661779AA" w14:textId="1B81361E" w:rsidR="00825212" w:rsidRPr="00473DCA" w:rsidRDefault="007673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222"/>
        </w:tabs>
        <w:spacing w:after="0" w:line="360" w:lineRule="auto"/>
        <w:rPr>
          <w:rFonts w:cs="Arial"/>
          <w:b/>
          <w:u w:val="single"/>
          <w:lang w:val="pl-PL"/>
        </w:rPr>
      </w:pPr>
      <w:r w:rsidRPr="00473DCA">
        <w:rPr>
          <w:rFonts w:cs="Arial"/>
          <w:b/>
          <w:u w:val="single"/>
          <w:lang w:val="pl-PL"/>
        </w:rPr>
        <w:t>Załączniki:</w:t>
      </w:r>
    </w:p>
    <w:p w14:paraId="00000086" w14:textId="77777777" w:rsidR="008267B3" w:rsidRPr="00473DCA" w:rsidRDefault="007673AA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cs="Arial"/>
          <w:lang w:val="pl-PL"/>
        </w:rPr>
      </w:pPr>
      <w:r w:rsidRPr="00473DCA">
        <w:rPr>
          <w:rFonts w:cs="Arial"/>
          <w:lang w:val="pl-PL"/>
        </w:rPr>
        <w:t>Załącznik nr 1 – Opis przedmiotu zamówienia.</w:t>
      </w:r>
    </w:p>
    <w:p w14:paraId="00000089" w14:textId="68BADD8E" w:rsidR="008267B3" w:rsidRPr="00473DCA" w:rsidRDefault="00C0064A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cs="Arial"/>
          <w:lang w:val="pl-PL"/>
        </w:rPr>
      </w:pPr>
      <w:r w:rsidRPr="00473DCA">
        <w:rPr>
          <w:rFonts w:cs="Arial"/>
          <w:lang w:val="pl-PL"/>
        </w:rPr>
        <w:t>Załącznik nr 2</w:t>
      </w:r>
      <w:r w:rsidR="007673AA" w:rsidRPr="00473DCA">
        <w:rPr>
          <w:rFonts w:cs="Arial"/>
          <w:lang w:val="pl-PL"/>
        </w:rPr>
        <w:t xml:space="preserve"> – Protokół zdawczo-odbiorczy.</w:t>
      </w:r>
    </w:p>
    <w:sectPr w:rsidR="008267B3" w:rsidRPr="00473DCA">
      <w:headerReference w:type="default" r:id="rId12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2FEDA" w14:textId="77777777" w:rsidR="006D0C61" w:rsidRDefault="007673AA">
      <w:pPr>
        <w:spacing w:after="0" w:line="240" w:lineRule="auto"/>
      </w:pPr>
      <w:r>
        <w:separator/>
      </w:r>
    </w:p>
  </w:endnote>
  <w:endnote w:type="continuationSeparator" w:id="0">
    <w:p w14:paraId="4654FDD9" w14:textId="77777777" w:rsidR="006D0C61" w:rsidRDefault="007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4884A" w14:textId="77777777" w:rsidR="006D0C61" w:rsidRDefault="007673AA">
      <w:pPr>
        <w:spacing w:after="0" w:line="240" w:lineRule="auto"/>
      </w:pPr>
      <w:r>
        <w:separator/>
      </w:r>
    </w:p>
  </w:footnote>
  <w:footnote w:type="continuationSeparator" w:id="0">
    <w:p w14:paraId="64FD9504" w14:textId="77777777" w:rsidR="006D0C61" w:rsidRDefault="0076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A" w14:textId="271637FC" w:rsidR="008267B3" w:rsidRPr="00436ACA" w:rsidRDefault="004C66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Arial"/>
        <w:lang w:val="pl-PL"/>
      </w:rPr>
    </w:pPr>
    <w:r w:rsidRPr="00436ACA">
      <w:rPr>
        <w:rFonts w:cs="Arial"/>
        <w:lang w:val="pl-PL"/>
      </w:rPr>
      <w:t>ZUO/102/073</w:t>
    </w:r>
    <w:r w:rsidR="007673AA" w:rsidRPr="00436ACA">
      <w:rPr>
        <w:rFonts w:cs="Arial"/>
        <w:lang w:val="pl-PL"/>
      </w:rPr>
      <w:t>/2021/JG</w:t>
    </w:r>
  </w:p>
  <w:p w14:paraId="0B3875B6" w14:textId="5B909EF7" w:rsidR="00436ACA" w:rsidRPr="00436ACA" w:rsidRDefault="00436ACA" w:rsidP="00436A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cs="Arial"/>
        <w:lang w:val="pl-PL"/>
      </w:rPr>
    </w:pPr>
    <w:r>
      <w:rPr>
        <w:rFonts w:cs="Arial"/>
        <w:lang w:val="pl-PL"/>
      </w:rPr>
      <w:t>Załącznik nr 3</w:t>
    </w:r>
    <w:r w:rsidRPr="00436ACA">
      <w:rPr>
        <w:rFonts w:cs="Arial"/>
        <w:lang w:val="pl-PL"/>
      </w:rPr>
      <w:t xml:space="preserve">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3EF"/>
    <w:multiLevelType w:val="multilevel"/>
    <w:tmpl w:val="27381276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67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>
    <w:nsid w:val="083518EA"/>
    <w:multiLevelType w:val="multilevel"/>
    <w:tmpl w:val="EF46093E"/>
    <w:lvl w:ilvl="0">
      <w:start w:val="2"/>
      <w:numFmt w:val="decimal"/>
      <w:lvlText w:val="%1."/>
      <w:lvlJc w:val="left"/>
      <w:pPr>
        <w:ind w:left="42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68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>
    <w:nsid w:val="0D21558C"/>
    <w:multiLevelType w:val="multilevel"/>
    <w:tmpl w:val="4F1069AE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0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1980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642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3362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4140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802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522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6300" w:hanging="12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12B1493E"/>
    <w:multiLevelType w:val="multilevel"/>
    <w:tmpl w:val="22AA1782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4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67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>
    <w:nsid w:val="183E3B34"/>
    <w:multiLevelType w:val="multilevel"/>
    <w:tmpl w:val="E352453C"/>
    <w:lvl w:ilvl="0">
      <w:start w:val="3"/>
      <w:numFmt w:val="decimal"/>
      <w:lvlText w:val="%1."/>
      <w:lvlJc w:val="left"/>
      <w:pPr>
        <w:ind w:left="568" w:hanging="56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56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1866" w:hanging="51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586" w:hanging="56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2860" w:hanging="1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3638" w:hanging="1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300" w:hanging="1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020" w:hanging="1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5798" w:hanging="1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>
    <w:nsid w:val="1AA0306E"/>
    <w:multiLevelType w:val="multilevel"/>
    <w:tmpl w:val="72AEE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36D7"/>
    <w:multiLevelType w:val="multilevel"/>
    <w:tmpl w:val="2BBE7EE8"/>
    <w:lvl w:ilvl="0">
      <w:start w:val="1"/>
      <w:numFmt w:val="decimal"/>
      <w:lvlText w:val="%1)"/>
      <w:lvlJc w:val="left"/>
      <w:pPr>
        <w:ind w:left="851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71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2046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708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3428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4206" w:hanging="12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868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588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6366" w:hanging="12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7">
    <w:nsid w:val="21795B18"/>
    <w:multiLevelType w:val="multilevel"/>
    <w:tmpl w:val="F8A8FEE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5" w:hanging="705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620" w:hanging="122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2)%3.%4."/>
      <w:lvlJc w:val="left"/>
      <w:pPr>
        <w:ind w:left="2282" w:hanging="122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2)%3.%4.%5."/>
      <w:lvlJc w:val="left"/>
      <w:pPr>
        <w:ind w:left="3002" w:hanging="122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2)%3.%4.%5.%6."/>
      <w:lvlJc w:val="left"/>
      <w:pPr>
        <w:ind w:left="3780" w:hanging="122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2)%3.%4.%5.%6.%7."/>
      <w:lvlJc w:val="left"/>
      <w:pPr>
        <w:ind w:left="4442" w:hanging="122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2)%3.%4.%5.%6.%7.%8."/>
      <w:lvlJc w:val="left"/>
      <w:pPr>
        <w:ind w:left="5162" w:hanging="121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2)%3.%4.%5.%6.%7.%8.%9."/>
      <w:lvlJc w:val="left"/>
      <w:pPr>
        <w:ind w:left="5940" w:hanging="122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8">
    <w:nsid w:val="222D4344"/>
    <w:multiLevelType w:val="multilevel"/>
    <w:tmpl w:val="A832313E"/>
    <w:lvl w:ilvl="0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68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68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6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9">
    <w:nsid w:val="25253CC0"/>
    <w:multiLevelType w:val="multilevel"/>
    <w:tmpl w:val="94B0C2C6"/>
    <w:lvl w:ilvl="0">
      <w:start w:val="4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51" w:hanging="273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1478" w:hanging="121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140" w:hanging="1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2576" w:hanging="121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3354" w:hanging="1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016" w:hanging="121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4736" w:hanging="1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5514" w:hanging="1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>
    <w:nsid w:val="25642A91"/>
    <w:multiLevelType w:val="multilevel"/>
    <w:tmpl w:val="75801F38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67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1">
    <w:nsid w:val="28766A02"/>
    <w:multiLevelType w:val="multilevel"/>
    <w:tmpl w:val="4392B1A2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287" w:hanging="509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007" w:hanging="56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727" w:hanging="56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447" w:hanging="509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167" w:hanging="56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887" w:hanging="567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607" w:hanging="508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2">
    <w:nsid w:val="2DD90C3E"/>
    <w:multiLevelType w:val="multilevel"/>
    <w:tmpl w:val="B90693E0"/>
    <w:lvl w:ilvl="0">
      <w:start w:val="1"/>
      <w:numFmt w:val="decimal"/>
      <w:lvlText w:val="%1."/>
      <w:lvlJc w:val="left"/>
      <w:pPr>
        <w:ind w:left="425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5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5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5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5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5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5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5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5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>
    <w:nsid w:val="34B249FF"/>
    <w:multiLevelType w:val="multilevel"/>
    <w:tmpl w:val="E63E7B64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287" w:hanging="509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007" w:hanging="56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727" w:hanging="56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447" w:hanging="509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167" w:hanging="56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887" w:hanging="567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607" w:hanging="508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4">
    <w:nsid w:val="35012E20"/>
    <w:multiLevelType w:val="multilevel"/>
    <w:tmpl w:val="5ADE7742"/>
    <w:lvl w:ilvl="0">
      <w:start w:val="1"/>
      <w:numFmt w:val="decimal"/>
      <w:lvlText w:val="%1)"/>
      <w:lvlJc w:val="left"/>
      <w:pPr>
        <w:ind w:left="851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4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54" w:hanging="30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74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94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14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34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54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74" w:hanging="3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5">
    <w:nsid w:val="3866709A"/>
    <w:multiLevelType w:val="multilevel"/>
    <w:tmpl w:val="499E8AB4"/>
    <w:lvl w:ilvl="0">
      <w:start w:val="3"/>
      <w:numFmt w:val="decimal"/>
      <w:lvlText w:val="%1."/>
      <w:lvlJc w:val="left"/>
      <w:pPr>
        <w:ind w:left="42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67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6">
    <w:nsid w:val="389B40ED"/>
    <w:multiLevelType w:val="multilevel"/>
    <w:tmpl w:val="0ADC005A"/>
    <w:lvl w:ilvl="0">
      <w:start w:val="7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7">
    <w:nsid w:val="3ECA016C"/>
    <w:multiLevelType w:val="multilevel"/>
    <w:tmpl w:val="56FC5FB0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67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8">
    <w:nsid w:val="3FF737E4"/>
    <w:multiLevelType w:val="multilevel"/>
    <w:tmpl w:val="BA5006A4"/>
    <w:lvl w:ilvl="0">
      <w:start w:val="1"/>
      <w:numFmt w:val="decimal"/>
      <w:lvlText w:val="%1."/>
      <w:lvlJc w:val="left"/>
      <w:pPr>
        <w:ind w:left="568" w:hanging="568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568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1866" w:hanging="5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586" w:hanging="568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2860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3638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300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020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5798" w:hanging="12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9">
    <w:nsid w:val="42655EDE"/>
    <w:multiLevelType w:val="multilevel"/>
    <w:tmpl w:val="8AF672C6"/>
    <w:lvl w:ilvl="0">
      <w:start w:val="3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0">
    <w:nsid w:val="4674103C"/>
    <w:multiLevelType w:val="multilevel"/>
    <w:tmpl w:val="E034D7BA"/>
    <w:lvl w:ilvl="0">
      <w:start w:val="1"/>
      <w:numFmt w:val="decimal"/>
      <w:lvlText w:val="%1."/>
      <w:lvlJc w:val="left"/>
      <w:pPr>
        <w:ind w:left="425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5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5" w:hanging="367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5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5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5" w:hanging="367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5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5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5" w:hanging="367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1">
    <w:nsid w:val="47FC5C45"/>
    <w:multiLevelType w:val="multilevel"/>
    <w:tmpl w:val="28E2F220"/>
    <w:lvl w:ilvl="0">
      <w:start w:val="1"/>
      <w:numFmt w:val="decimal"/>
      <w:lvlText w:val="%1."/>
      <w:lvlJc w:val="left"/>
      <w:pPr>
        <w:ind w:left="568" w:hanging="56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56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1866" w:hanging="51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586" w:hanging="56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2860" w:hanging="1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3638" w:hanging="1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300" w:hanging="1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020" w:hanging="1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5798" w:hanging="1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>
    <w:nsid w:val="49C55EEB"/>
    <w:multiLevelType w:val="multilevel"/>
    <w:tmpl w:val="63E4802A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1620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282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3002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3780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442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162" w:hanging="121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5940" w:hanging="12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3">
    <w:nsid w:val="5280303A"/>
    <w:multiLevelType w:val="multilevel"/>
    <w:tmpl w:val="B2F86ADC"/>
    <w:lvl w:ilvl="0">
      <w:start w:val="1"/>
      <w:numFmt w:val="decimal"/>
      <w:lvlText w:val="%1)"/>
      <w:lvlJc w:val="left"/>
      <w:pPr>
        <w:ind w:left="851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4">
    <w:nsid w:val="55BA7C51"/>
    <w:multiLevelType w:val="multilevel"/>
    <w:tmpl w:val="0838875C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1958" w:hanging="10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620" w:hanging="10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3340" w:hanging="10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4118" w:hanging="10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780" w:hanging="10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500" w:hanging="10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6278" w:hanging="10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5">
    <w:nsid w:val="5C2B3295"/>
    <w:multiLevelType w:val="multilevel"/>
    <w:tmpl w:val="605048C0"/>
    <w:lvl w:ilvl="0">
      <w:start w:val="1"/>
      <w:numFmt w:val="decimal"/>
      <w:lvlText w:val="%1)"/>
      <w:lvlJc w:val="left"/>
      <w:pPr>
        <w:ind w:left="851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6">
    <w:nsid w:val="600A22BA"/>
    <w:multiLevelType w:val="multilevel"/>
    <w:tmpl w:val="0678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28722F5"/>
    <w:multiLevelType w:val="multilevel"/>
    <w:tmpl w:val="75FCAB08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67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8">
    <w:nsid w:val="71076419"/>
    <w:multiLevelType w:val="multilevel"/>
    <w:tmpl w:val="BA865C68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9">
    <w:nsid w:val="72323C5F"/>
    <w:multiLevelType w:val="multilevel"/>
    <w:tmpl w:val="978666C6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1620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282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3002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3780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442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162" w:hanging="121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5940" w:hanging="12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0">
    <w:nsid w:val="76917B9A"/>
    <w:multiLevelType w:val="multilevel"/>
    <w:tmpl w:val="49965B16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67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1">
    <w:nsid w:val="7A2A78EF"/>
    <w:multiLevelType w:val="multilevel"/>
    <w:tmpl w:val="510820A2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1620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282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3002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3780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442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162" w:hanging="121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5940" w:hanging="12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2">
    <w:nsid w:val="7B954EB5"/>
    <w:multiLevelType w:val="multilevel"/>
    <w:tmpl w:val="68A02FE8"/>
    <w:lvl w:ilvl="0">
      <w:start w:val="3"/>
      <w:numFmt w:val="decimal"/>
      <w:lvlText w:val="%1."/>
      <w:lvlJc w:val="left"/>
      <w:pPr>
        <w:ind w:left="425" w:hanging="42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5" w:hanging="42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5" w:hanging="36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5" w:hanging="42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5" w:hanging="42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5" w:hanging="36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5" w:hanging="42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5" w:hanging="42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5" w:hanging="367"/>
      </w:pPr>
      <w:rPr>
        <w:smallCaps w:val="0"/>
        <w:strike w:val="0"/>
        <w:shd w:val="clear" w:color="auto" w:fill="auto"/>
        <w:vertAlign w:val="baseline"/>
      </w:rPr>
    </w:lvl>
  </w:abstractNum>
  <w:abstractNum w:abstractNumId="33">
    <w:nsid w:val="7FC03B8A"/>
    <w:multiLevelType w:val="multilevel"/>
    <w:tmpl w:val="D33E8A5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3)%4."/>
      <w:lvlJc w:val="left"/>
      <w:pPr>
        <w:ind w:left="2282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3)%4.%5."/>
      <w:lvlJc w:val="left"/>
      <w:pPr>
        <w:ind w:left="3002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3)%4.%5.%6."/>
      <w:lvlJc w:val="left"/>
      <w:pPr>
        <w:ind w:left="3780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3)%4.%5.%6.%7."/>
      <w:lvlJc w:val="left"/>
      <w:pPr>
        <w:ind w:left="4442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3)%4.%5.%6.%7.%8."/>
      <w:lvlJc w:val="left"/>
      <w:pPr>
        <w:ind w:left="5162" w:hanging="121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3)%4.%5.%6.%7.%8.%9."/>
      <w:lvlJc w:val="left"/>
      <w:pPr>
        <w:ind w:left="5940" w:hanging="12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27"/>
  </w:num>
  <w:num w:numId="2">
    <w:abstractNumId w:val="30"/>
  </w:num>
  <w:num w:numId="3">
    <w:abstractNumId w:val="32"/>
  </w:num>
  <w:num w:numId="4">
    <w:abstractNumId w:val="3"/>
  </w:num>
  <w:num w:numId="5">
    <w:abstractNumId w:val="8"/>
  </w:num>
  <w:num w:numId="6">
    <w:abstractNumId w:val="15"/>
  </w:num>
  <w:num w:numId="7">
    <w:abstractNumId w:val="18"/>
  </w:num>
  <w:num w:numId="8">
    <w:abstractNumId w:val="0"/>
  </w:num>
  <w:num w:numId="9">
    <w:abstractNumId w:val="21"/>
  </w:num>
  <w:num w:numId="10">
    <w:abstractNumId w:val="13"/>
  </w:num>
  <w:num w:numId="11">
    <w:abstractNumId w:val="7"/>
  </w:num>
  <w:num w:numId="12">
    <w:abstractNumId w:val="28"/>
  </w:num>
  <w:num w:numId="13">
    <w:abstractNumId w:val="20"/>
  </w:num>
  <w:num w:numId="14">
    <w:abstractNumId w:val="25"/>
  </w:num>
  <w:num w:numId="15">
    <w:abstractNumId w:val="12"/>
  </w:num>
  <w:num w:numId="16">
    <w:abstractNumId w:val="14"/>
  </w:num>
  <w:num w:numId="17">
    <w:abstractNumId w:val="23"/>
  </w:num>
  <w:num w:numId="18">
    <w:abstractNumId w:val="1"/>
  </w:num>
  <w:num w:numId="19">
    <w:abstractNumId w:val="31"/>
  </w:num>
  <w:num w:numId="20">
    <w:abstractNumId w:val="16"/>
  </w:num>
  <w:num w:numId="21">
    <w:abstractNumId w:val="29"/>
  </w:num>
  <w:num w:numId="22">
    <w:abstractNumId w:val="10"/>
  </w:num>
  <w:num w:numId="23">
    <w:abstractNumId w:val="2"/>
  </w:num>
  <w:num w:numId="24">
    <w:abstractNumId w:val="24"/>
  </w:num>
  <w:num w:numId="25">
    <w:abstractNumId w:val="11"/>
  </w:num>
  <w:num w:numId="26">
    <w:abstractNumId w:val="5"/>
  </w:num>
  <w:num w:numId="27">
    <w:abstractNumId w:val="17"/>
  </w:num>
  <w:num w:numId="28">
    <w:abstractNumId w:val="6"/>
  </w:num>
  <w:num w:numId="29">
    <w:abstractNumId w:val="33"/>
  </w:num>
  <w:num w:numId="30">
    <w:abstractNumId w:val="4"/>
  </w:num>
  <w:num w:numId="31">
    <w:abstractNumId w:val="19"/>
  </w:num>
  <w:num w:numId="32">
    <w:abstractNumId w:val="22"/>
  </w:num>
  <w:num w:numId="33">
    <w:abstractNumId w:val="9"/>
  </w:num>
  <w:num w:numId="34">
    <w:abstractNumId w:val="26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67B3"/>
    <w:rsid w:val="00076DE1"/>
    <w:rsid w:val="00124A2F"/>
    <w:rsid w:val="00212067"/>
    <w:rsid w:val="0023129B"/>
    <w:rsid w:val="004004F4"/>
    <w:rsid w:val="00436ACA"/>
    <w:rsid w:val="00473DCA"/>
    <w:rsid w:val="004C6602"/>
    <w:rsid w:val="006D0C61"/>
    <w:rsid w:val="007673AA"/>
    <w:rsid w:val="007E02D7"/>
    <w:rsid w:val="00825212"/>
    <w:rsid w:val="008267B3"/>
    <w:rsid w:val="00B11D9B"/>
    <w:rsid w:val="00B25F95"/>
    <w:rsid w:val="00C0064A"/>
    <w:rsid w:val="00CF07A9"/>
    <w:rsid w:val="00E25639"/>
    <w:rsid w:val="00E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u w:color="000000"/>
      <w:lang w:val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rPr>
      <w:rFonts w:cs="Arial Unicode MS"/>
      <w:color w:val="000000"/>
      <w:sz w:val="44"/>
      <w:szCs w:val="44"/>
      <w:u w:color="000000"/>
    </w:rPr>
  </w:style>
  <w:style w:type="character" w:customStyle="1" w:styleId="Hyperlink0">
    <w:name w:val="Hyperlink.0"/>
    <w:rPr>
      <w:rFonts w:ascii="Arial" w:hAnsi="Arial"/>
      <w:sz w:val="22"/>
      <w:szCs w:val="22"/>
    </w:rPr>
  </w:style>
  <w:style w:type="paragraph" w:customStyle="1" w:styleId="NormalnyWeb1">
    <w:name w:val="Normalny (Web)1"/>
    <w:qFormat/>
    <w:pPr>
      <w:suppressAutoHyphens/>
      <w:spacing w:before="28" w:after="28"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,CW_Lista,List Paragraph"/>
    <w:link w:val="AkapitzlistZnak"/>
    <w:uiPriority w:val="34"/>
    <w:qFormat/>
    <w:pPr>
      <w:ind w:left="720"/>
    </w:pPr>
    <w:rPr>
      <w:rFonts w:cs="Arial Unicode MS"/>
      <w:color w:val="000000"/>
      <w:u w:color="000000"/>
      <w:lang w:val="en-US"/>
    </w:rPr>
  </w:style>
  <w:style w:type="numbering" w:customStyle="1" w:styleId="Zaimportowanystyl1">
    <w:name w:val="Zaimportowany styl 1"/>
  </w:style>
  <w:style w:type="numbering" w:customStyle="1" w:styleId="Zaimportowanystyl2">
    <w:name w:val="Zaimportowany styl 2"/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</w:style>
  <w:style w:type="numbering" w:customStyle="1" w:styleId="Zaimportowanystyl4">
    <w:name w:val="Zaimportowany styl 4"/>
  </w:style>
  <w:style w:type="character" w:customStyle="1" w:styleId="Brak">
    <w:name w:val="Brak"/>
  </w:style>
  <w:style w:type="character" w:customStyle="1" w:styleId="Hyperlink1">
    <w:name w:val="Hyperlink.1"/>
    <w:basedOn w:val="Bra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19">
    <w:name w:val="WWNum19"/>
  </w:style>
  <w:style w:type="numbering" w:customStyle="1" w:styleId="WWNum4">
    <w:name w:val="WWNum4"/>
  </w:style>
  <w:style w:type="numbering" w:customStyle="1" w:styleId="WWNum26">
    <w:name w:val="WWNum26"/>
  </w:style>
  <w:style w:type="numbering" w:customStyle="1" w:styleId="WWNum27">
    <w:name w:val="WWNum27"/>
  </w:style>
  <w:style w:type="numbering" w:customStyle="1" w:styleId="Zaimportowanystyl5">
    <w:name w:val="Zaimportowany styl 5"/>
  </w:style>
  <w:style w:type="numbering" w:customStyle="1" w:styleId="Zaimportowanystyl6">
    <w:name w:val="Zaimportowany styl 6"/>
  </w:style>
  <w:style w:type="numbering" w:customStyle="1" w:styleId="Zaimportowanystyl7">
    <w:name w:val="Zaimportowany styl 7"/>
  </w:style>
  <w:style w:type="character" w:customStyle="1" w:styleId="BrakA">
    <w:name w:val="Brak A"/>
    <w:rPr>
      <w:lang w:val="en-US"/>
    </w:rPr>
  </w:style>
  <w:style w:type="numbering" w:customStyle="1" w:styleId="Zaimportowanystyl8">
    <w:name w:val="Zaimportowany styl 8"/>
  </w:style>
  <w:style w:type="numbering" w:customStyle="1" w:styleId="Zaimportowanystyl9">
    <w:name w:val="Zaimportowany styl 9"/>
  </w:style>
  <w:style w:type="numbering" w:customStyle="1" w:styleId="Zaimportowanystyl10">
    <w:name w:val="Zaimportowany styl 10"/>
  </w:style>
  <w:style w:type="numbering" w:customStyle="1" w:styleId="Zaimportowanystyl11">
    <w:name w:val="Zaimportowany styl 11"/>
  </w:style>
  <w:style w:type="numbering" w:customStyle="1" w:styleId="Zaimportowanystyl12">
    <w:name w:val="Zaimportowany styl 12"/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WWNum7">
    <w:name w:val="WWNum7"/>
  </w:style>
  <w:style w:type="numbering" w:customStyle="1" w:styleId="WWNum8">
    <w:name w:val="WWNum8"/>
  </w:style>
  <w:style w:type="numbering" w:customStyle="1" w:styleId="Zaimportowanystyl100">
    <w:name w:val="Zaimportowany styl 1.0"/>
  </w:style>
  <w:style w:type="numbering" w:customStyle="1" w:styleId="Zaimportowanystyl20">
    <w:name w:val="Zaimportowany styl 2.0"/>
  </w:style>
  <w:style w:type="numbering" w:customStyle="1" w:styleId="Zaimportowanystyl14">
    <w:name w:val="Zaimportowany styl 14"/>
  </w:style>
  <w:style w:type="numbering" w:customStyle="1" w:styleId="Zaimportowanystyl15">
    <w:name w:val="Zaimportowany styl 15"/>
  </w:style>
  <w:style w:type="numbering" w:customStyle="1" w:styleId="Zaimportowanystyl16">
    <w:name w:val="Zaimportowany styl 16"/>
  </w:style>
  <w:style w:type="numbering" w:customStyle="1" w:styleId="WWNum11">
    <w:name w:val="WWNum11"/>
  </w:style>
  <w:style w:type="character" w:customStyle="1" w:styleId="cze">
    <w:name w:val="Łącz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WWNum10">
    <w:name w:val="WWNum10"/>
  </w:style>
  <w:style w:type="numbering" w:customStyle="1" w:styleId="WWNum23">
    <w:name w:val="WWNum23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039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039"/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AkapitzlistZnak">
    <w:name w:val="Akapit z listą Znak"/>
    <w:aliases w:val="L1 Znak,Numerowanie Znak,2 Znak,CW_Lista Znak,List Paragraph Znak"/>
    <w:link w:val="Akapitzlist"/>
    <w:uiPriority w:val="34"/>
    <w:qFormat/>
    <w:locked/>
    <w:rsid w:val="008C25C0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u w:color="000000"/>
      <w:lang w:val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rPr>
      <w:rFonts w:cs="Arial Unicode MS"/>
      <w:color w:val="000000"/>
      <w:sz w:val="44"/>
      <w:szCs w:val="44"/>
      <w:u w:color="000000"/>
    </w:rPr>
  </w:style>
  <w:style w:type="character" w:customStyle="1" w:styleId="Hyperlink0">
    <w:name w:val="Hyperlink.0"/>
    <w:rPr>
      <w:rFonts w:ascii="Arial" w:hAnsi="Arial"/>
      <w:sz w:val="22"/>
      <w:szCs w:val="22"/>
    </w:rPr>
  </w:style>
  <w:style w:type="paragraph" w:customStyle="1" w:styleId="NormalnyWeb1">
    <w:name w:val="Normalny (Web)1"/>
    <w:qFormat/>
    <w:pPr>
      <w:suppressAutoHyphens/>
      <w:spacing w:before="28" w:after="28"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,CW_Lista,List Paragraph"/>
    <w:link w:val="AkapitzlistZnak"/>
    <w:uiPriority w:val="34"/>
    <w:qFormat/>
    <w:pPr>
      <w:ind w:left="720"/>
    </w:pPr>
    <w:rPr>
      <w:rFonts w:cs="Arial Unicode MS"/>
      <w:color w:val="000000"/>
      <w:u w:color="000000"/>
      <w:lang w:val="en-US"/>
    </w:rPr>
  </w:style>
  <w:style w:type="numbering" w:customStyle="1" w:styleId="Zaimportowanystyl1">
    <w:name w:val="Zaimportowany styl 1"/>
  </w:style>
  <w:style w:type="numbering" w:customStyle="1" w:styleId="Zaimportowanystyl2">
    <w:name w:val="Zaimportowany styl 2"/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</w:style>
  <w:style w:type="numbering" w:customStyle="1" w:styleId="Zaimportowanystyl4">
    <w:name w:val="Zaimportowany styl 4"/>
  </w:style>
  <w:style w:type="character" w:customStyle="1" w:styleId="Brak">
    <w:name w:val="Brak"/>
  </w:style>
  <w:style w:type="character" w:customStyle="1" w:styleId="Hyperlink1">
    <w:name w:val="Hyperlink.1"/>
    <w:basedOn w:val="Bra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19">
    <w:name w:val="WWNum19"/>
  </w:style>
  <w:style w:type="numbering" w:customStyle="1" w:styleId="WWNum4">
    <w:name w:val="WWNum4"/>
  </w:style>
  <w:style w:type="numbering" w:customStyle="1" w:styleId="WWNum26">
    <w:name w:val="WWNum26"/>
  </w:style>
  <w:style w:type="numbering" w:customStyle="1" w:styleId="WWNum27">
    <w:name w:val="WWNum27"/>
  </w:style>
  <w:style w:type="numbering" w:customStyle="1" w:styleId="Zaimportowanystyl5">
    <w:name w:val="Zaimportowany styl 5"/>
  </w:style>
  <w:style w:type="numbering" w:customStyle="1" w:styleId="Zaimportowanystyl6">
    <w:name w:val="Zaimportowany styl 6"/>
  </w:style>
  <w:style w:type="numbering" w:customStyle="1" w:styleId="Zaimportowanystyl7">
    <w:name w:val="Zaimportowany styl 7"/>
  </w:style>
  <w:style w:type="character" w:customStyle="1" w:styleId="BrakA">
    <w:name w:val="Brak A"/>
    <w:rPr>
      <w:lang w:val="en-US"/>
    </w:rPr>
  </w:style>
  <w:style w:type="numbering" w:customStyle="1" w:styleId="Zaimportowanystyl8">
    <w:name w:val="Zaimportowany styl 8"/>
  </w:style>
  <w:style w:type="numbering" w:customStyle="1" w:styleId="Zaimportowanystyl9">
    <w:name w:val="Zaimportowany styl 9"/>
  </w:style>
  <w:style w:type="numbering" w:customStyle="1" w:styleId="Zaimportowanystyl10">
    <w:name w:val="Zaimportowany styl 10"/>
  </w:style>
  <w:style w:type="numbering" w:customStyle="1" w:styleId="Zaimportowanystyl11">
    <w:name w:val="Zaimportowany styl 11"/>
  </w:style>
  <w:style w:type="numbering" w:customStyle="1" w:styleId="Zaimportowanystyl12">
    <w:name w:val="Zaimportowany styl 12"/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WWNum7">
    <w:name w:val="WWNum7"/>
  </w:style>
  <w:style w:type="numbering" w:customStyle="1" w:styleId="WWNum8">
    <w:name w:val="WWNum8"/>
  </w:style>
  <w:style w:type="numbering" w:customStyle="1" w:styleId="Zaimportowanystyl100">
    <w:name w:val="Zaimportowany styl 1.0"/>
  </w:style>
  <w:style w:type="numbering" w:customStyle="1" w:styleId="Zaimportowanystyl20">
    <w:name w:val="Zaimportowany styl 2.0"/>
  </w:style>
  <w:style w:type="numbering" w:customStyle="1" w:styleId="Zaimportowanystyl14">
    <w:name w:val="Zaimportowany styl 14"/>
  </w:style>
  <w:style w:type="numbering" w:customStyle="1" w:styleId="Zaimportowanystyl15">
    <w:name w:val="Zaimportowany styl 15"/>
  </w:style>
  <w:style w:type="numbering" w:customStyle="1" w:styleId="Zaimportowanystyl16">
    <w:name w:val="Zaimportowany styl 16"/>
  </w:style>
  <w:style w:type="numbering" w:customStyle="1" w:styleId="WWNum11">
    <w:name w:val="WWNum11"/>
  </w:style>
  <w:style w:type="character" w:customStyle="1" w:styleId="cze">
    <w:name w:val="Łącz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WWNum10">
    <w:name w:val="WWNum10"/>
  </w:style>
  <w:style w:type="numbering" w:customStyle="1" w:styleId="WWNum23">
    <w:name w:val="WWNum23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039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039"/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AkapitzlistZnak">
    <w:name w:val="Akapit z listą Znak"/>
    <w:aliases w:val="L1 Znak,Numerowanie Znak,2 Znak,CW_Lista Znak,List Paragraph Znak"/>
    <w:link w:val="Akapitzlist"/>
    <w:uiPriority w:val="34"/>
    <w:qFormat/>
    <w:locked/>
    <w:rsid w:val="008C25C0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gabrus@zuo.szczeci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bert.majchrowski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nanse@zuo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8CdFFeH0AIf7kyv2KQh5oV9UHw==">AMUW2mXePmkg6WEI5Wu7JZkjRXpm3yHeofR8zBOUJ7ATodCC48mzqppiu9hcwtKPc1u7RdE9H0RmKCqsG+lLY0QT/+4ODadFbiEW0yIqTIHc/K5P7xXsw0jKYBOh7GjRvyuMfE2bC4ST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2688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Korzeniewska</dc:creator>
  <cp:lastModifiedBy>Katarzyna Witkowska</cp:lastModifiedBy>
  <cp:revision>10</cp:revision>
  <cp:lastPrinted>2021-09-23T11:59:00Z</cp:lastPrinted>
  <dcterms:created xsi:type="dcterms:W3CDTF">2021-11-08T13:07:00Z</dcterms:created>
  <dcterms:modified xsi:type="dcterms:W3CDTF">2021-11-10T07:55:00Z</dcterms:modified>
</cp:coreProperties>
</file>